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970E" w14:textId="563CA019" w:rsidR="00824276" w:rsidRPr="00C36733" w:rsidRDefault="00824276" w:rsidP="00824276">
      <w:pPr>
        <w:pStyle w:val="Title"/>
        <w:jc w:val="center"/>
        <w:rPr>
          <w:rFonts w:ascii="Times New Roman" w:hAnsi="Times New Roman" w:cs="Times New Roman"/>
          <w:lang w:val="ro-RO"/>
        </w:rPr>
      </w:pPr>
      <w:r w:rsidRPr="00C36733">
        <w:rPr>
          <w:rFonts w:ascii="Times New Roman" w:hAnsi="Times New Roman" w:cs="Times New Roman"/>
          <w:lang w:val="ro-RO"/>
        </w:rPr>
        <w:t>Geomorfologie dinamică</w:t>
      </w:r>
    </w:p>
    <w:p w14:paraId="170EA864" w14:textId="77777777" w:rsidR="00824276" w:rsidRPr="00C36733" w:rsidRDefault="00824276" w:rsidP="00824276">
      <w:pPr>
        <w:rPr>
          <w:rFonts w:ascii="Times New Roman" w:hAnsi="Times New Roman" w:cs="Times New Roman"/>
          <w:lang w:val="ro-RO"/>
        </w:rPr>
      </w:pPr>
    </w:p>
    <w:p w14:paraId="285EAF90" w14:textId="77777777" w:rsidR="00824276" w:rsidRPr="00C36733" w:rsidRDefault="00824276" w:rsidP="00824276">
      <w:pPr>
        <w:pStyle w:val="Heading1"/>
        <w:rPr>
          <w:rFonts w:ascii="Times New Roman" w:hAnsi="Times New Roman" w:cs="Times New Roman"/>
          <w:lang w:val="ro-RO"/>
        </w:rPr>
      </w:pPr>
      <w:r w:rsidRPr="00C36733">
        <w:rPr>
          <w:rFonts w:ascii="Times New Roman" w:hAnsi="Times New Roman" w:cs="Times New Roman"/>
          <w:lang w:val="ro-RO"/>
        </w:rPr>
        <w:t>Tema 1 – Geomorfologia tectonică – mișcarea faliilor</w:t>
      </w:r>
    </w:p>
    <w:p w14:paraId="5381F9BC" w14:textId="77777777" w:rsidR="00824276" w:rsidRPr="00C36733" w:rsidRDefault="00824276" w:rsidP="00824276">
      <w:pPr>
        <w:rPr>
          <w:rFonts w:ascii="Times New Roman" w:hAnsi="Times New Roman" w:cs="Times New Roman"/>
          <w:lang w:val="ro-RO"/>
        </w:rPr>
      </w:pPr>
    </w:p>
    <w:p w14:paraId="3C5673A5" w14:textId="77777777" w:rsidR="00824276" w:rsidRPr="00C36733" w:rsidRDefault="00824276" w:rsidP="00824276">
      <w:pPr>
        <w:pStyle w:val="Heading2"/>
        <w:rPr>
          <w:rFonts w:ascii="Times New Roman" w:hAnsi="Times New Roman" w:cs="Times New Roman"/>
          <w:color w:val="FF0000"/>
          <w:lang w:val="ro-RO"/>
        </w:rPr>
      </w:pPr>
      <w:r w:rsidRPr="00C36733">
        <w:rPr>
          <w:rFonts w:ascii="Times New Roman" w:hAnsi="Times New Roman" w:cs="Times New Roman"/>
          <w:lang w:val="ro-RO"/>
        </w:rPr>
        <w:t>1.1 Studiu de caz:</w:t>
      </w:r>
      <w:r w:rsidRPr="00C36733">
        <w:rPr>
          <w:rFonts w:ascii="Times New Roman" w:hAnsi="Times New Roman" w:cs="Times New Roman"/>
        </w:rPr>
        <w:t xml:space="preserve"> </w:t>
      </w:r>
      <w:r w:rsidRPr="00C36733">
        <w:rPr>
          <w:rFonts w:ascii="Times New Roman" w:hAnsi="Times New Roman" w:cs="Times New Roman"/>
          <w:lang w:val="ro-RO"/>
        </w:rPr>
        <w:t xml:space="preserve">Cutremurul de magnitudine 7 din 2016, Kumamoto, Japonia </w:t>
      </w:r>
    </w:p>
    <w:p w14:paraId="7EFDB71A" w14:textId="77642F25" w:rsidR="00824276" w:rsidRPr="00C36733" w:rsidRDefault="00861DEF" w:rsidP="00824276">
      <w:pPr>
        <w:rPr>
          <w:rFonts w:ascii="Times New Roman" w:hAnsi="Times New Roman" w:cs="Times New Roman"/>
          <w:lang w:val="ro-RO"/>
        </w:rPr>
      </w:pPr>
      <w:r w:rsidRPr="00C36733">
        <w:rPr>
          <w:rFonts w:ascii="Times New Roman" w:hAnsi="Times New Roman" w:cs="Times New Roman"/>
          <w:lang w:val="ro-RO"/>
        </w:rPr>
        <w:t>a determinat ruptura a peste 40 km din cadrul Faliei Futagawa-Hinagu din Insula Kyushu. Mecanismul de ruptură a fost oblic de glisare și decalare (oblique strike-slip) cu sărituri pe verticală de peste 2 m a suprafeței topografice.</w:t>
      </w:r>
    </w:p>
    <w:p w14:paraId="5B9F4C51" w14:textId="37F17C4F" w:rsidR="00824276" w:rsidRPr="00C36733" w:rsidRDefault="00824276" w:rsidP="00824276">
      <w:pPr>
        <w:rPr>
          <w:rFonts w:ascii="Times New Roman" w:hAnsi="Times New Roman" w:cs="Times New Roman"/>
          <w:color w:val="FF0000"/>
          <w:lang w:val="ro-RO"/>
        </w:rPr>
      </w:pPr>
      <w:r w:rsidRPr="00C36733">
        <w:rPr>
          <w:rFonts w:ascii="Times New Roman" w:hAnsi="Times New Roman" w:cs="Times New Roman"/>
          <w:color w:val="FF0000"/>
          <w:lang w:val="ro-RO"/>
        </w:rPr>
        <w:t>A se vedea Scot și al., 2018</w:t>
      </w:r>
      <w:r w:rsidRPr="00C36733">
        <w:rPr>
          <w:rStyle w:val="FootnoteReference"/>
          <w:rFonts w:ascii="Times New Roman" w:hAnsi="Times New Roman" w:cs="Times New Roman"/>
          <w:color w:val="FF0000"/>
          <w:lang w:val="ro-RO"/>
        </w:rPr>
        <w:footnoteReference w:id="1"/>
      </w:r>
      <w:r w:rsidRPr="00C36733">
        <w:rPr>
          <w:rFonts w:ascii="Times New Roman" w:hAnsi="Times New Roman" w:cs="Times New Roman"/>
          <w:color w:val="FF0000"/>
          <w:lang w:val="ro-RO"/>
        </w:rPr>
        <w:t xml:space="preserve"> (secțiunile 1 și 2) și Himematsu &amp; Furuya, 2020</w:t>
      </w:r>
      <w:r w:rsidR="00861DEF" w:rsidRPr="00C36733">
        <w:rPr>
          <w:rStyle w:val="FootnoteReference"/>
          <w:rFonts w:ascii="Times New Roman" w:hAnsi="Times New Roman" w:cs="Times New Roman"/>
          <w:color w:val="FF0000"/>
          <w:lang w:val="ro-RO"/>
        </w:rPr>
        <w:footnoteReference w:id="2"/>
      </w:r>
      <w:r w:rsidRPr="00C36733">
        <w:rPr>
          <w:rFonts w:ascii="Times New Roman" w:hAnsi="Times New Roman" w:cs="Times New Roman"/>
          <w:color w:val="FF0000"/>
          <w:lang w:val="ro-RO"/>
        </w:rPr>
        <w:t xml:space="preserve"> (secțiunea 1).</w:t>
      </w:r>
    </w:p>
    <w:p w14:paraId="093FB54B" w14:textId="018E52C2" w:rsidR="00824276" w:rsidRPr="00C36733" w:rsidRDefault="00824276" w:rsidP="00824276">
      <w:pPr>
        <w:rPr>
          <w:rFonts w:ascii="Times New Roman" w:hAnsi="Times New Roman" w:cs="Times New Roman"/>
          <w:color w:val="FF0000"/>
          <w:lang w:val="ro-RO"/>
        </w:rPr>
      </w:pPr>
      <w:r w:rsidRPr="00C7521C">
        <w:rPr>
          <w:rFonts w:ascii="Times New Roman" w:hAnsi="Times New Roman" w:cs="Times New Roman"/>
          <w:color w:val="FF0000"/>
          <w:highlight w:val="yellow"/>
          <w:lang w:val="ro-RO"/>
        </w:rPr>
        <w:t>A se utiliza sursele de mai sus pentru a descrie situația geomorfologică și geologică a zonei.</w:t>
      </w:r>
      <w:r w:rsidR="00E4432B" w:rsidRPr="00C7521C">
        <w:rPr>
          <w:rFonts w:ascii="Times New Roman" w:hAnsi="Times New Roman" w:cs="Times New Roman"/>
          <w:color w:val="FF0000"/>
          <w:highlight w:val="yellow"/>
          <w:lang w:val="ro-RO"/>
        </w:rPr>
        <w:t xml:space="preserve"> (aproximativ 1 pagină)</w:t>
      </w:r>
    </w:p>
    <w:p w14:paraId="109AE82E" w14:textId="77777777" w:rsidR="00861DEF" w:rsidRPr="00C36733" w:rsidRDefault="00861DEF" w:rsidP="00824276">
      <w:pPr>
        <w:rPr>
          <w:rFonts w:ascii="Times New Roman" w:hAnsi="Times New Roman" w:cs="Times New Roman"/>
          <w:lang w:val="ro-RO"/>
        </w:rPr>
      </w:pPr>
    </w:p>
    <w:p w14:paraId="6C1AA701" w14:textId="77777777" w:rsidR="00824276" w:rsidRPr="00C36733" w:rsidRDefault="00824276" w:rsidP="00824276">
      <w:pPr>
        <w:pStyle w:val="Heading2"/>
        <w:rPr>
          <w:rFonts w:ascii="Times New Roman" w:hAnsi="Times New Roman" w:cs="Times New Roman"/>
          <w:lang w:val="ro-RO"/>
        </w:rPr>
      </w:pPr>
      <w:r w:rsidRPr="00C36733">
        <w:rPr>
          <w:rFonts w:ascii="Times New Roman" w:hAnsi="Times New Roman" w:cs="Times New Roman"/>
          <w:lang w:val="ro-RO"/>
        </w:rPr>
        <w:t>1.2 Date topografice</w:t>
      </w:r>
    </w:p>
    <w:p w14:paraId="25DE3DB3" w14:textId="59F1C42F" w:rsidR="00861DEF" w:rsidRPr="00C36733" w:rsidRDefault="00824276" w:rsidP="00824276">
      <w:pPr>
        <w:rPr>
          <w:rFonts w:ascii="Times New Roman" w:hAnsi="Times New Roman" w:cs="Times New Roman"/>
          <w:lang w:val="ro-RO"/>
        </w:rPr>
      </w:pPr>
      <w:r w:rsidRPr="00C36733">
        <w:rPr>
          <w:rFonts w:ascii="Times New Roman" w:hAnsi="Times New Roman" w:cs="Times New Roman"/>
          <w:lang w:val="ro-RO"/>
        </w:rPr>
        <w:t>Pe 15 aprilie și pe 23 aprilie 2016 au fost achiziționate date LiDAR dintr-un avion Cessna 208 de la 2000-2100 m altitudine relativă față de teren, cu o rată a pulsului de 110 000 fascicule pe secundă și unghi de scanare ±22°.</w:t>
      </w:r>
    </w:p>
    <w:p w14:paraId="4F6DCFB4" w14:textId="38FB2747" w:rsidR="00861DEF" w:rsidRPr="00C36733" w:rsidRDefault="00824276" w:rsidP="00824276">
      <w:pPr>
        <w:rPr>
          <w:rFonts w:ascii="Times New Roman" w:hAnsi="Times New Roman" w:cs="Times New Roman"/>
          <w:color w:val="FF0000"/>
          <w:lang w:val="ro-RO"/>
        </w:rPr>
      </w:pPr>
      <w:r w:rsidRPr="00C7521C">
        <w:rPr>
          <w:rFonts w:ascii="Times New Roman" w:hAnsi="Times New Roman" w:cs="Times New Roman"/>
          <w:color w:val="FF0000"/>
          <w:highlight w:val="yellow"/>
          <w:lang w:val="ro-RO"/>
        </w:rPr>
        <w:t>A se vedea Scot și al., 2018</w:t>
      </w:r>
      <w:r w:rsidRPr="00C7521C">
        <w:rPr>
          <w:rStyle w:val="FootnoteReference"/>
          <w:rFonts w:ascii="Times New Roman" w:hAnsi="Times New Roman" w:cs="Times New Roman"/>
          <w:color w:val="FF0000"/>
          <w:highlight w:val="yellow"/>
          <w:lang w:val="ro-RO"/>
        </w:rPr>
        <w:t>1</w:t>
      </w:r>
      <w:r w:rsidRPr="00C7521C">
        <w:rPr>
          <w:rFonts w:ascii="Times New Roman" w:hAnsi="Times New Roman" w:cs="Times New Roman"/>
          <w:color w:val="FF0000"/>
          <w:highlight w:val="yellow"/>
          <w:lang w:val="ro-RO"/>
        </w:rPr>
        <w:t>, secțiunea 3.1: a se face o descriere a lor</w:t>
      </w:r>
      <w:r w:rsidR="0090758A" w:rsidRPr="00C7521C">
        <w:rPr>
          <w:rFonts w:ascii="Times New Roman" w:hAnsi="Times New Roman" w:cs="Times New Roman"/>
          <w:color w:val="FF0000"/>
          <w:highlight w:val="yellow"/>
          <w:lang w:val="ro-RO"/>
        </w:rPr>
        <w:t>.</w:t>
      </w:r>
    </w:p>
    <w:p w14:paraId="4738D3BB" w14:textId="77777777" w:rsidR="00861DEF" w:rsidRDefault="00861DEF" w:rsidP="00824276">
      <w:pPr>
        <w:rPr>
          <w:rFonts w:ascii="Times New Roman" w:hAnsi="Times New Roman" w:cs="Times New Roman"/>
          <w:lang w:val="ro-RO"/>
        </w:rPr>
      </w:pPr>
    </w:p>
    <w:p w14:paraId="7D285FBD" w14:textId="77777777" w:rsidR="00C7521C" w:rsidRPr="00C36733" w:rsidRDefault="00C7521C" w:rsidP="00824276">
      <w:pPr>
        <w:rPr>
          <w:rFonts w:ascii="Times New Roman" w:hAnsi="Times New Roman" w:cs="Times New Roman"/>
          <w:lang w:val="ro-RO"/>
        </w:rPr>
      </w:pPr>
    </w:p>
    <w:p w14:paraId="66B55925" w14:textId="77777777" w:rsidR="00861DEF" w:rsidRPr="00C36733" w:rsidRDefault="00861DEF" w:rsidP="00861DEF">
      <w:pPr>
        <w:pStyle w:val="Heading2"/>
        <w:rPr>
          <w:rFonts w:ascii="Times New Roman" w:hAnsi="Times New Roman" w:cs="Times New Roman"/>
          <w:lang w:val="ro-RO"/>
        </w:rPr>
      </w:pPr>
      <w:r w:rsidRPr="00C36733">
        <w:rPr>
          <w:rFonts w:ascii="Times New Roman" w:hAnsi="Times New Roman" w:cs="Times New Roman"/>
          <w:lang w:val="ro-RO"/>
        </w:rPr>
        <w:t>1.3 Date satelitare</w:t>
      </w:r>
    </w:p>
    <w:p w14:paraId="5603B14A" w14:textId="7B882D47" w:rsidR="00861DEF" w:rsidRPr="00C36733" w:rsidRDefault="00861DEF" w:rsidP="00824276">
      <w:pPr>
        <w:rPr>
          <w:rFonts w:ascii="Times New Roman" w:hAnsi="Times New Roman" w:cs="Times New Roman"/>
          <w:lang w:val="ro-RO"/>
        </w:rPr>
      </w:pPr>
      <w:r w:rsidRPr="00C36733">
        <w:rPr>
          <w:rFonts w:ascii="Times New Roman" w:hAnsi="Times New Roman" w:cs="Times New Roman"/>
          <w:lang w:val="ro-RO"/>
        </w:rPr>
        <w:t xml:space="preserve">Pământul este orbitat în permanență de diverși sateliți care achiziționează în mod continuu imagini despre suprafața Pământului în spectrul optic și radio. Pentru analiza deformărilor </w:t>
      </w:r>
      <w:r w:rsidR="0090758A" w:rsidRPr="00C36733">
        <w:rPr>
          <w:rFonts w:ascii="Times New Roman" w:hAnsi="Times New Roman" w:cs="Times New Roman"/>
          <w:lang w:val="ro-RO"/>
        </w:rPr>
        <w:t>Pământului sunt utilizați sateliții de tip SAR – cu antenă sintetică (adică cei din spectrul radio) datorită proprietăților de penetrare a norilor și achiziționare a imaginilor și pe timpul nopții.</w:t>
      </w:r>
    </w:p>
    <w:p w14:paraId="5181D6AB" w14:textId="7D685D30" w:rsidR="0090758A" w:rsidRDefault="00861DEF" w:rsidP="00824276">
      <w:pPr>
        <w:rPr>
          <w:rFonts w:ascii="Times New Roman" w:hAnsi="Times New Roman" w:cs="Times New Roman"/>
          <w:color w:val="FF0000"/>
          <w:lang w:val="ro-RO"/>
        </w:rPr>
      </w:pPr>
      <w:r w:rsidRPr="00C7521C">
        <w:rPr>
          <w:rFonts w:ascii="Times New Roman" w:hAnsi="Times New Roman" w:cs="Times New Roman"/>
          <w:color w:val="FF0000"/>
          <w:highlight w:val="yellow"/>
          <w:lang w:val="ro-RO"/>
        </w:rPr>
        <w:t>A se vedea Himematsu &amp; Furuya, 2020</w:t>
      </w:r>
      <w:r w:rsidRPr="00C7521C">
        <w:rPr>
          <w:rFonts w:ascii="Times New Roman" w:hAnsi="Times New Roman" w:cs="Times New Roman"/>
          <w:color w:val="FF0000"/>
          <w:highlight w:val="yellow"/>
          <w:vertAlign w:val="superscript"/>
          <w:lang w:val="ro-RO"/>
        </w:rPr>
        <w:t>2</w:t>
      </w:r>
      <w:r w:rsidRPr="00C7521C">
        <w:rPr>
          <w:rFonts w:ascii="Times New Roman" w:hAnsi="Times New Roman" w:cs="Times New Roman"/>
          <w:color w:val="FF0000"/>
          <w:highlight w:val="yellow"/>
          <w:lang w:val="ro-RO"/>
        </w:rPr>
        <w:t xml:space="preserve">, secțiunea 2.1: a se face o </w:t>
      </w:r>
      <w:r w:rsidR="0090758A" w:rsidRPr="00C7521C">
        <w:rPr>
          <w:rFonts w:ascii="Times New Roman" w:hAnsi="Times New Roman" w:cs="Times New Roman"/>
          <w:color w:val="FF0000"/>
          <w:highlight w:val="yellow"/>
          <w:lang w:val="ro-RO"/>
        </w:rPr>
        <w:t>imaginilor SAR satelitare utilizate.</w:t>
      </w:r>
      <w:r w:rsidR="0090758A" w:rsidRPr="00C36733">
        <w:rPr>
          <w:rFonts w:ascii="Times New Roman" w:hAnsi="Times New Roman" w:cs="Times New Roman"/>
          <w:color w:val="FF0000"/>
          <w:lang w:val="ro-RO"/>
        </w:rPr>
        <w:t xml:space="preserve"> </w:t>
      </w:r>
    </w:p>
    <w:p w14:paraId="5765335D" w14:textId="77777777" w:rsidR="00C7521C" w:rsidRDefault="00C7521C" w:rsidP="00824276">
      <w:pPr>
        <w:rPr>
          <w:rFonts w:ascii="Times New Roman" w:hAnsi="Times New Roman" w:cs="Times New Roman"/>
          <w:color w:val="FF0000"/>
          <w:lang w:val="ro-RO"/>
        </w:rPr>
      </w:pPr>
    </w:p>
    <w:p w14:paraId="350F4C16" w14:textId="77777777" w:rsidR="00C7521C" w:rsidRPr="00C36733" w:rsidRDefault="00C7521C" w:rsidP="00824276">
      <w:pPr>
        <w:rPr>
          <w:rFonts w:ascii="Times New Roman" w:hAnsi="Times New Roman" w:cs="Times New Roman"/>
          <w:color w:val="FF0000"/>
          <w:lang w:val="ro-RO"/>
        </w:rPr>
      </w:pPr>
    </w:p>
    <w:p w14:paraId="40B36513" w14:textId="161EAD0E" w:rsidR="00861DEF" w:rsidRPr="00C36733" w:rsidRDefault="0090758A" w:rsidP="00824276">
      <w:pPr>
        <w:rPr>
          <w:rFonts w:ascii="Times New Roman" w:hAnsi="Times New Roman" w:cs="Times New Roman"/>
          <w:color w:val="FF0000"/>
          <w:lang w:val="ro-RO"/>
        </w:rPr>
      </w:pPr>
      <w:r w:rsidRPr="00C36733">
        <w:rPr>
          <w:rFonts w:ascii="Times New Roman" w:hAnsi="Times New Roman" w:cs="Times New Roman"/>
          <w:color w:val="FF0000"/>
          <w:highlight w:val="yellow"/>
          <w:lang w:val="ro-RO"/>
        </w:rPr>
        <w:t>Întrebare: Ce alte imagini de tip SAR sau misiuni SAR satelitare mai cunoașteți? Faceți o scurtă prezentare (10 – 15 rânduri)</w:t>
      </w:r>
      <w:r w:rsidR="00861DEF" w:rsidRPr="00C36733">
        <w:rPr>
          <w:rFonts w:ascii="Times New Roman" w:hAnsi="Times New Roman" w:cs="Times New Roman"/>
          <w:color w:val="FF0000"/>
          <w:highlight w:val="yellow"/>
          <w:lang w:val="ro-RO"/>
        </w:rPr>
        <w:t xml:space="preserve"> a lor</w:t>
      </w:r>
      <w:r w:rsidRPr="00C36733">
        <w:rPr>
          <w:rFonts w:ascii="Times New Roman" w:hAnsi="Times New Roman" w:cs="Times New Roman"/>
          <w:color w:val="FF0000"/>
          <w:highlight w:val="yellow"/>
          <w:lang w:val="ro-RO"/>
        </w:rPr>
        <w:t>.</w:t>
      </w:r>
    </w:p>
    <w:p w14:paraId="0BF218E9" w14:textId="0FCE43A0" w:rsidR="0090758A" w:rsidRDefault="0090758A" w:rsidP="00824276">
      <w:pPr>
        <w:rPr>
          <w:rFonts w:ascii="Times New Roman" w:hAnsi="Times New Roman" w:cs="Times New Roman"/>
          <w:lang w:val="ro-RO"/>
        </w:rPr>
      </w:pPr>
    </w:p>
    <w:p w14:paraId="2A88F86F" w14:textId="77777777" w:rsidR="00C7521C" w:rsidRDefault="00C7521C" w:rsidP="00824276">
      <w:pPr>
        <w:rPr>
          <w:rFonts w:ascii="Times New Roman" w:hAnsi="Times New Roman" w:cs="Times New Roman"/>
          <w:lang w:val="ro-RO"/>
        </w:rPr>
      </w:pPr>
    </w:p>
    <w:p w14:paraId="640665E5" w14:textId="2F686F0B" w:rsidR="00C7521C" w:rsidRPr="00C36733" w:rsidRDefault="00C7521C" w:rsidP="00C7521C">
      <w:pPr>
        <w:pStyle w:val="Heading1"/>
        <w:rPr>
          <w:rFonts w:ascii="Times New Roman" w:hAnsi="Times New Roman" w:cs="Times New Roman"/>
          <w:lang w:val="ro-RO"/>
        </w:rPr>
      </w:pPr>
      <w:r>
        <w:rPr>
          <w:rFonts w:ascii="Times New Roman" w:hAnsi="Times New Roman" w:cs="Times New Roman"/>
          <w:lang w:val="ro-RO"/>
        </w:rPr>
        <w:t>Procesarea și analiza datelor spațiale</w:t>
      </w:r>
    </w:p>
    <w:p w14:paraId="7D66CB4D" w14:textId="46E9112E" w:rsidR="00C7521C" w:rsidRPr="00C36733" w:rsidRDefault="00C7521C" w:rsidP="00C7521C">
      <w:pPr>
        <w:pStyle w:val="Heading2"/>
        <w:rPr>
          <w:rFonts w:ascii="Times New Roman" w:hAnsi="Times New Roman" w:cs="Times New Roman"/>
          <w:lang w:val="ro-RO"/>
        </w:rPr>
      </w:pPr>
      <w:r w:rsidRPr="00C36733">
        <w:rPr>
          <w:rFonts w:ascii="Times New Roman" w:hAnsi="Times New Roman" w:cs="Times New Roman"/>
          <w:lang w:val="ro-RO"/>
        </w:rPr>
        <w:t xml:space="preserve">1.3 </w:t>
      </w:r>
      <w:r w:rsidRPr="00C7521C">
        <w:rPr>
          <w:rFonts w:ascii="Times New Roman" w:hAnsi="Times New Roman" w:cs="Times New Roman"/>
          <w:lang w:val="ro-RO"/>
        </w:rPr>
        <w:t>Analiza și interpolarea norilor de puncta LiDAR</w:t>
      </w:r>
    </w:p>
    <w:p w14:paraId="322EB283" w14:textId="50064EA7" w:rsidR="00C7521C" w:rsidRDefault="00C7521C" w:rsidP="00C7521C">
      <w:pPr>
        <w:rPr>
          <w:rFonts w:ascii="Times New Roman" w:hAnsi="Times New Roman" w:cs="Times New Roman"/>
        </w:rPr>
      </w:pPr>
    </w:p>
    <w:p w14:paraId="08B185D7" w14:textId="77777777" w:rsidR="00824276" w:rsidRPr="00C36733" w:rsidRDefault="00824276" w:rsidP="00824276">
      <w:pPr>
        <w:rPr>
          <w:rFonts w:ascii="Times New Roman" w:hAnsi="Times New Roman" w:cs="Times New Roman"/>
          <w:color w:val="FF0000"/>
          <w:lang w:val="ro-RO"/>
        </w:rPr>
      </w:pPr>
      <w:r w:rsidRPr="00C7521C">
        <w:rPr>
          <w:rFonts w:ascii="Times New Roman" w:hAnsi="Times New Roman" w:cs="Times New Roman"/>
          <w:color w:val="FF0000"/>
          <w:highlight w:val="yellow"/>
          <w:lang w:val="ro-RO"/>
        </w:rPr>
        <w:t xml:space="preserve">Descrierea densității și a caracteristicilor (a se face captura cu harta web de pe </w:t>
      </w:r>
      <w:r w:rsidR="00000000" w:rsidRPr="00C7521C">
        <w:rPr>
          <w:highlight w:val="yellow"/>
        </w:rPr>
        <w:fldChar w:fldCharType="begin"/>
      </w:r>
      <w:r w:rsidR="00000000" w:rsidRPr="00C7521C">
        <w:rPr>
          <w:highlight w:val="yellow"/>
        </w:rPr>
        <w:instrText>HYPERLINK "http://www.geomorphologyonline.com/node/157"</w:instrText>
      </w:r>
      <w:r w:rsidR="00000000" w:rsidRPr="00C7521C">
        <w:rPr>
          <w:highlight w:val="yellow"/>
        </w:rPr>
      </w:r>
      <w:r w:rsidR="00000000" w:rsidRPr="00C7521C">
        <w:rPr>
          <w:highlight w:val="yellow"/>
        </w:rPr>
        <w:fldChar w:fldCharType="separate"/>
      </w:r>
      <w:r w:rsidRPr="00C7521C">
        <w:rPr>
          <w:rStyle w:val="Hyperlink"/>
          <w:rFonts w:ascii="Times New Roman" w:hAnsi="Times New Roman" w:cs="Times New Roman"/>
          <w:highlight w:val="yellow"/>
          <w:lang w:val="ro-RO"/>
        </w:rPr>
        <w:t>http://www.geomorphologyonline.com/node/157</w:t>
      </w:r>
      <w:r w:rsidR="00000000" w:rsidRPr="00C7521C">
        <w:rPr>
          <w:rStyle w:val="Hyperlink"/>
          <w:rFonts w:ascii="Times New Roman" w:hAnsi="Times New Roman" w:cs="Times New Roman"/>
          <w:highlight w:val="yellow"/>
          <w:lang w:val="ro-RO"/>
        </w:rPr>
        <w:fldChar w:fldCharType="end"/>
      </w:r>
      <w:r w:rsidRPr="00C7521C">
        <w:rPr>
          <w:rFonts w:ascii="Times New Roman" w:hAnsi="Times New Roman" w:cs="Times New Roman"/>
          <w:color w:val="FF0000"/>
          <w:highlight w:val="yellow"/>
          <w:lang w:val="ro-RO"/>
        </w:rPr>
        <w:t>)</w:t>
      </w:r>
    </w:p>
    <w:p w14:paraId="1AD42BC2" w14:textId="589F829F" w:rsidR="00D245DB" w:rsidRDefault="00D245DB">
      <w:pPr>
        <w:rPr>
          <w:rFonts w:ascii="Times New Roman" w:hAnsi="Times New Roman" w:cs="Times New Roman"/>
        </w:rPr>
      </w:pPr>
    </w:p>
    <w:p w14:paraId="5A3E99EC" w14:textId="77777777" w:rsidR="00C7521C" w:rsidRPr="00C36733" w:rsidRDefault="00C7521C">
      <w:pPr>
        <w:rPr>
          <w:rFonts w:ascii="Times New Roman" w:hAnsi="Times New Roman" w:cs="Times New Roman"/>
        </w:rPr>
      </w:pPr>
    </w:p>
    <w:p w14:paraId="571ABD60" w14:textId="2DF6755F" w:rsidR="00D245DB" w:rsidRPr="00C36733" w:rsidRDefault="00D245DB" w:rsidP="00D245DB">
      <w:pPr>
        <w:rPr>
          <w:rFonts w:ascii="Times New Roman" w:hAnsi="Times New Roman" w:cs="Times New Roman"/>
          <w:lang w:val="ro-RO"/>
        </w:rPr>
      </w:pPr>
      <w:r w:rsidRPr="00C36733">
        <w:rPr>
          <w:rFonts w:ascii="Times New Roman" w:hAnsi="Times New Roman" w:cs="Times New Roman"/>
          <w:lang w:val="ro-RO"/>
        </w:rPr>
        <w:t xml:space="preserve">Aria de studiu are </w:t>
      </w:r>
      <w:r w:rsidR="000F3FB1">
        <w:rPr>
          <w:rFonts w:ascii="Times New Roman" w:hAnsi="Times New Roman" w:cs="Times New Roman"/>
          <w:lang w:val="ro-RO"/>
        </w:rPr>
        <w:t>.......</w:t>
      </w:r>
      <w:r w:rsidR="007E2716" w:rsidRPr="00C36733">
        <w:rPr>
          <w:rFonts w:ascii="Times New Roman" w:hAnsi="Times New Roman" w:cs="Times New Roman"/>
          <w:lang w:val="ro-RO"/>
        </w:rPr>
        <w:t xml:space="preserve"> </w:t>
      </w:r>
      <w:r w:rsidRPr="00C36733">
        <w:rPr>
          <w:rFonts w:ascii="Times New Roman" w:hAnsi="Times New Roman" w:cs="Times New Roman"/>
          <w:lang w:val="ro-RO"/>
        </w:rPr>
        <w:t>m</w:t>
      </w:r>
      <w:r w:rsidRPr="00C36733">
        <w:rPr>
          <w:rFonts w:ascii="Times New Roman" w:hAnsi="Times New Roman" w:cs="Times New Roman"/>
          <w:vertAlign w:val="superscript"/>
          <w:lang w:val="ro-RO"/>
        </w:rPr>
        <w:t>2</w:t>
      </w:r>
      <w:r w:rsidRPr="00C36733">
        <w:rPr>
          <w:rFonts w:ascii="Times New Roman" w:hAnsi="Times New Roman" w:cs="Times New Roman"/>
          <w:lang w:val="ro-RO"/>
        </w:rPr>
        <w:t xml:space="preserve"> suprafață.</w:t>
      </w:r>
    </w:p>
    <w:p w14:paraId="37DFDFDF" w14:textId="0F2F88E3" w:rsidR="00D245DB" w:rsidRPr="00C36733" w:rsidRDefault="00D245DB" w:rsidP="00D245DB">
      <w:pPr>
        <w:rPr>
          <w:rFonts w:ascii="Times New Roman" w:hAnsi="Times New Roman" w:cs="Times New Roman"/>
          <w:lang w:val="ro-RO"/>
        </w:rPr>
      </w:pPr>
      <w:r w:rsidRPr="00C36733">
        <w:rPr>
          <w:rFonts w:ascii="Times New Roman" w:hAnsi="Times New Roman" w:cs="Times New Roman"/>
          <w:lang w:val="ro-RO"/>
        </w:rPr>
        <w:t xml:space="preserve">Nor pre-cutremur: </w:t>
      </w:r>
      <w:r w:rsidR="000F3FB1">
        <w:rPr>
          <w:rFonts w:ascii="Times New Roman" w:hAnsi="Times New Roman" w:cs="Times New Roman"/>
          <w:lang w:val="ro-RO"/>
        </w:rPr>
        <w:t>.........</w:t>
      </w:r>
      <w:r w:rsidR="00160205" w:rsidRPr="00C36733">
        <w:rPr>
          <w:rFonts w:ascii="Times New Roman" w:hAnsi="Times New Roman" w:cs="Times New Roman"/>
          <w:lang w:val="ro-RO"/>
        </w:rPr>
        <w:t xml:space="preserve"> </w:t>
      </w:r>
      <w:r w:rsidRPr="00C36733">
        <w:rPr>
          <w:rFonts w:ascii="Times New Roman" w:hAnsi="Times New Roman" w:cs="Times New Roman"/>
          <w:lang w:val="ro-RO"/>
        </w:rPr>
        <w:t xml:space="preserve">puncte = aprox. </w:t>
      </w:r>
      <w:r w:rsidR="000F3FB1">
        <w:rPr>
          <w:rFonts w:ascii="Times New Roman" w:hAnsi="Times New Roman" w:cs="Times New Roman"/>
          <w:lang w:val="ro-RO"/>
        </w:rPr>
        <w:t>............</w:t>
      </w:r>
      <w:r w:rsidRPr="00C36733">
        <w:rPr>
          <w:rFonts w:ascii="Times New Roman" w:hAnsi="Times New Roman" w:cs="Times New Roman"/>
          <w:lang w:val="ro-RO"/>
        </w:rPr>
        <w:t xml:space="preserve"> puncte/m</w:t>
      </w:r>
      <w:r w:rsidRPr="00C36733">
        <w:rPr>
          <w:rFonts w:ascii="Times New Roman" w:hAnsi="Times New Roman" w:cs="Times New Roman"/>
          <w:vertAlign w:val="superscript"/>
          <w:lang w:val="ro-RO"/>
        </w:rPr>
        <w:t>2</w:t>
      </w:r>
    </w:p>
    <w:p w14:paraId="229C393E" w14:textId="5F1FD921" w:rsidR="00D245DB" w:rsidRPr="00C36733" w:rsidRDefault="00D245DB" w:rsidP="00D245DB">
      <w:pPr>
        <w:rPr>
          <w:rFonts w:ascii="Times New Roman" w:hAnsi="Times New Roman" w:cs="Times New Roman"/>
          <w:lang w:val="ro-RO"/>
        </w:rPr>
      </w:pPr>
      <w:r w:rsidRPr="00C36733">
        <w:rPr>
          <w:rFonts w:ascii="Times New Roman" w:hAnsi="Times New Roman" w:cs="Times New Roman"/>
          <w:lang w:val="ro-RO"/>
        </w:rPr>
        <w:t xml:space="preserve">Nor post-cutremur: </w:t>
      </w:r>
      <w:r w:rsidR="000F3FB1">
        <w:rPr>
          <w:rFonts w:ascii="Times New Roman" w:hAnsi="Times New Roman" w:cs="Times New Roman"/>
          <w:lang w:val="ro-RO"/>
        </w:rPr>
        <w:t>............</w:t>
      </w:r>
      <w:r w:rsidR="00160205" w:rsidRPr="00C36733">
        <w:rPr>
          <w:rFonts w:ascii="Times New Roman" w:hAnsi="Times New Roman" w:cs="Times New Roman"/>
          <w:lang w:val="ro-RO"/>
        </w:rPr>
        <w:t xml:space="preserve"> puncte = aprox. </w:t>
      </w:r>
      <w:r w:rsidR="000F3FB1">
        <w:rPr>
          <w:rFonts w:ascii="Times New Roman" w:hAnsi="Times New Roman" w:cs="Times New Roman"/>
          <w:lang w:val="ro-RO"/>
        </w:rPr>
        <w:t>.........</w:t>
      </w:r>
      <w:r w:rsidRPr="00C36733">
        <w:rPr>
          <w:rFonts w:ascii="Times New Roman" w:hAnsi="Times New Roman" w:cs="Times New Roman"/>
          <w:lang w:val="ro-RO"/>
        </w:rPr>
        <w:t xml:space="preserve"> puncte/m</w:t>
      </w:r>
      <w:r w:rsidRPr="00C36733">
        <w:rPr>
          <w:rFonts w:ascii="Times New Roman" w:hAnsi="Times New Roman" w:cs="Times New Roman"/>
          <w:vertAlign w:val="superscript"/>
          <w:lang w:val="ro-RO"/>
        </w:rPr>
        <w:t>2</w:t>
      </w:r>
    </w:p>
    <w:p w14:paraId="73D29A56" w14:textId="77777777" w:rsidR="007E2716" w:rsidRPr="00C36733" w:rsidRDefault="00D245DB" w:rsidP="00D245DB">
      <w:pPr>
        <w:rPr>
          <w:rFonts w:ascii="Times New Roman" w:hAnsi="Times New Roman" w:cs="Times New Roman"/>
          <w:lang w:val="ro-RO"/>
        </w:rPr>
      </w:pPr>
      <w:r w:rsidRPr="00C36733">
        <w:rPr>
          <w:rFonts w:ascii="Times New Roman" w:hAnsi="Times New Roman" w:cs="Times New Roman"/>
          <w:lang w:val="ro-RO"/>
        </w:rPr>
        <w:t xml:space="preserve">Pe baza densităţii punctelor se poate stabili rezoluţia la care se vor interpola modele numerice ale terenului utilizate în analiza schimbărilor geomorfologice. </w:t>
      </w:r>
    </w:p>
    <w:p w14:paraId="50DFE904" w14:textId="77777777" w:rsidR="00C36733" w:rsidRPr="00C36733" w:rsidRDefault="00D245DB" w:rsidP="00D245DB">
      <w:pPr>
        <w:rPr>
          <w:rFonts w:ascii="Times New Roman" w:hAnsi="Times New Roman" w:cs="Times New Roman"/>
          <w:color w:val="FF0000"/>
          <w:lang w:val="ro-RO"/>
        </w:rPr>
      </w:pPr>
      <w:r w:rsidRPr="00C36733">
        <w:rPr>
          <w:rFonts w:ascii="Times New Roman" w:hAnsi="Times New Roman" w:cs="Times New Roman"/>
          <w:color w:val="FF0000"/>
          <w:lang w:val="ro-RO"/>
        </w:rPr>
        <w:t>În cazul de față, densitatea indică o rezoluție cuprinsă între 0,25 și 0,5 m.</w:t>
      </w:r>
    </w:p>
    <w:p w14:paraId="08E9DB52" w14:textId="16442F86" w:rsidR="00D245DB" w:rsidRPr="00C36733" w:rsidRDefault="00D245DB" w:rsidP="00D245DB">
      <w:pPr>
        <w:rPr>
          <w:rFonts w:ascii="Times New Roman" w:hAnsi="Times New Roman" w:cs="Times New Roman"/>
          <w:color w:val="FF0000"/>
          <w:lang w:val="ro-RO"/>
        </w:rPr>
      </w:pPr>
      <w:r w:rsidRPr="00C7521C">
        <w:rPr>
          <w:rFonts w:ascii="Times New Roman" w:hAnsi="Times New Roman" w:cs="Times New Roman"/>
          <w:color w:val="FF0000"/>
          <w:highlight w:val="yellow"/>
          <w:lang w:val="ro-RO"/>
        </w:rPr>
        <w:t>Detalii despre situația din teren (inclusiv poze cu zonele de falie și acoperirea cu vegetație) pot fi regăsite în lucrarea Shirahama și al., 2016</w:t>
      </w:r>
      <w:r w:rsidRPr="00C7521C">
        <w:rPr>
          <w:rStyle w:val="FootnoteReference"/>
          <w:rFonts w:ascii="Times New Roman" w:hAnsi="Times New Roman" w:cs="Times New Roman"/>
          <w:color w:val="FF0000"/>
          <w:highlight w:val="yellow"/>
          <w:lang w:val="ro-RO"/>
        </w:rPr>
        <w:footnoteReference w:id="3"/>
      </w:r>
      <w:r w:rsidRPr="00C7521C">
        <w:rPr>
          <w:rFonts w:ascii="Times New Roman" w:hAnsi="Times New Roman" w:cs="Times New Roman"/>
          <w:color w:val="FF0000"/>
          <w:highlight w:val="yellow"/>
          <w:lang w:val="ro-RO"/>
        </w:rPr>
        <w:t>.</w:t>
      </w:r>
    </w:p>
    <w:p w14:paraId="5E3FBF86" w14:textId="77777777" w:rsidR="000F3FB1" w:rsidRDefault="000F3FB1" w:rsidP="00C0436A">
      <w:pPr>
        <w:rPr>
          <w:rFonts w:ascii="Times New Roman" w:hAnsi="Times New Roman" w:cs="Times New Roman"/>
          <w:lang w:val="ro-RO"/>
        </w:rPr>
      </w:pPr>
    </w:p>
    <w:p w14:paraId="01364C81" w14:textId="4EA35903" w:rsidR="00C0436A" w:rsidRPr="00C36733" w:rsidRDefault="00C0436A" w:rsidP="00C0436A">
      <w:pPr>
        <w:rPr>
          <w:rFonts w:ascii="Times New Roman" w:hAnsi="Times New Roman" w:cs="Times New Roman"/>
          <w:lang w:val="ro-RO"/>
        </w:rPr>
      </w:pPr>
      <w:r w:rsidRPr="00C36733">
        <w:rPr>
          <w:rFonts w:ascii="Times New Roman" w:hAnsi="Times New Roman" w:cs="Times New Roman"/>
          <w:lang w:val="ro-RO"/>
        </w:rPr>
        <w:t>Interpolare MBS (multilevel b-spline)</w:t>
      </w:r>
    </w:p>
    <w:p w14:paraId="6FE8B3EF" w14:textId="0E4A7C97" w:rsidR="007E7F75" w:rsidRPr="00C36733" w:rsidRDefault="007E7F75" w:rsidP="00C0436A">
      <w:pPr>
        <w:rPr>
          <w:rFonts w:ascii="Times New Roman" w:hAnsi="Times New Roman" w:cs="Times New Roman"/>
          <w:lang w:val="ro-RO"/>
        </w:rPr>
      </w:pPr>
      <w:r w:rsidRPr="00C36733">
        <w:rPr>
          <w:rFonts w:ascii="Times New Roman" w:hAnsi="Times New Roman" w:cs="Times New Roman"/>
          <w:lang w:val="ro-RO"/>
        </w:rPr>
        <w:t>Pentru realizarea modelelor digitale ale terenului a fost utilizata functia Multivele B-spline Interpolati</w:t>
      </w:r>
      <w:r w:rsidR="00C36733">
        <w:rPr>
          <w:rFonts w:ascii="Times New Roman" w:hAnsi="Times New Roman" w:cs="Times New Roman"/>
          <w:lang w:val="ro-RO"/>
        </w:rPr>
        <w:t>o</w:t>
      </w:r>
      <w:r w:rsidRPr="00C36733">
        <w:rPr>
          <w:rFonts w:ascii="Times New Roman" w:hAnsi="Times New Roman" w:cs="Times New Roman"/>
          <w:lang w:val="ro-RO"/>
        </w:rPr>
        <w:t>n din biblioteca Tools/Grids/Spline Interpolation a apli</w:t>
      </w:r>
      <w:r w:rsidR="00C36733">
        <w:rPr>
          <w:rFonts w:ascii="Times New Roman" w:hAnsi="Times New Roman" w:cs="Times New Roman"/>
          <w:lang w:val="ro-RO"/>
        </w:rPr>
        <w:t>c</w:t>
      </w:r>
      <w:r w:rsidRPr="00C36733">
        <w:rPr>
          <w:rFonts w:ascii="Times New Roman" w:hAnsi="Times New Roman" w:cs="Times New Roman"/>
          <w:lang w:val="ro-RO"/>
        </w:rPr>
        <w:t>a</w:t>
      </w:r>
      <w:r w:rsidR="00C36733">
        <w:rPr>
          <w:rFonts w:ascii="Times New Roman" w:hAnsi="Times New Roman" w:cs="Times New Roman"/>
          <w:lang w:val="ro-RO"/>
        </w:rPr>
        <w:t>ț</w:t>
      </w:r>
      <w:r w:rsidRPr="00C36733">
        <w:rPr>
          <w:rFonts w:ascii="Times New Roman" w:hAnsi="Times New Roman" w:cs="Times New Roman"/>
          <w:lang w:val="ro-RO"/>
        </w:rPr>
        <w:t>iei SAGA.</w:t>
      </w:r>
    </w:p>
    <w:p w14:paraId="1B2198E1" w14:textId="75CF1D8F" w:rsidR="00C0436A" w:rsidRPr="00C7521C" w:rsidRDefault="00C0436A" w:rsidP="00C0436A">
      <w:pPr>
        <w:rPr>
          <w:rFonts w:ascii="Times New Roman" w:hAnsi="Times New Roman" w:cs="Times New Roman"/>
          <w:color w:val="FF0000"/>
          <w:lang w:val="ro-RO"/>
        </w:rPr>
      </w:pPr>
      <w:r w:rsidRPr="00C7521C">
        <w:rPr>
          <w:rFonts w:ascii="Times New Roman" w:hAnsi="Times New Roman" w:cs="Times New Roman"/>
          <w:color w:val="FF0000"/>
          <w:highlight w:val="yellow"/>
          <w:lang w:val="ro-RO"/>
        </w:rPr>
        <w:t>H</w:t>
      </w:r>
      <w:r w:rsidR="00C36733" w:rsidRPr="00C7521C">
        <w:rPr>
          <w:rFonts w:ascii="Times New Roman" w:hAnsi="Times New Roman" w:cs="Times New Roman"/>
          <w:color w:val="FF0000"/>
          <w:highlight w:val="yellow"/>
          <w:lang w:val="ro-RO"/>
        </w:rPr>
        <w:t>ărți</w:t>
      </w:r>
      <w:r w:rsidR="007E7F75" w:rsidRPr="00C7521C">
        <w:rPr>
          <w:rFonts w:ascii="Times New Roman" w:hAnsi="Times New Roman" w:cs="Times New Roman"/>
          <w:color w:val="FF0000"/>
          <w:highlight w:val="yellow"/>
          <w:lang w:val="ro-RO"/>
        </w:rPr>
        <w:t xml:space="preserve">le </w:t>
      </w:r>
      <w:r w:rsidRPr="00C7521C">
        <w:rPr>
          <w:rFonts w:ascii="Times New Roman" w:hAnsi="Times New Roman" w:cs="Times New Roman"/>
          <w:color w:val="FF0000"/>
          <w:highlight w:val="yellow"/>
          <w:lang w:val="ro-RO"/>
        </w:rPr>
        <w:t>umbriri</w:t>
      </w:r>
      <w:r w:rsidR="007E7F75" w:rsidRPr="00C7521C">
        <w:rPr>
          <w:rFonts w:ascii="Times New Roman" w:hAnsi="Times New Roman" w:cs="Times New Roman"/>
          <w:color w:val="FF0000"/>
          <w:highlight w:val="yellow"/>
          <w:lang w:val="ro-RO"/>
        </w:rPr>
        <w:t xml:space="preserve">i terenului </w:t>
      </w:r>
      <w:r w:rsidR="00C36733" w:rsidRPr="00C7521C">
        <w:rPr>
          <w:rFonts w:ascii="Times New Roman" w:hAnsi="Times New Roman" w:cs="Times New Roman"/>
          <w:color w:val="FF0000"/>
          <w:highlight w:val="yellow"/>
          <w:lang w:val="ro-RO"/>
        </w:rPr>
        <w:t>î</w:t>
      </w:r>
      <w:r w:rsidR="007E7F75" w:rsidRPr="00C7521C">
        <w:rPr>
          <w:rFonts w:ascii="Times New Roman" w:hAnsi="Times New Roman" w:cs="Times New Roman"/>
          <w:color w:val="FF0000"/>
          <w:highlight w:val="yellow"/>
          <w:lang w:val="ro-RO"/>
        </w:rPr>
        <w:t xml:space="preserve">nainte </w:t>
      </w:r>
      <w:r w:rsidR="00C36733" w:rsidRPr="00C7521C">
        <w:rPr>
          <w:rFonts w:ascii="Times New Roman" w:hAnsi="Times New Roman" w:cs="Times New Roman"/>
          <w:color w:val="FF0000"/>
          <w:highlight w:val="yellow"/>
          <w:lang w:val="ro-RO"/>
        </w:rPr>
        <w:t>ș</w:t>
      </w:r>
      <w:r w:rsidR="007E7F75" w:rsidRPr="00C7521C">
        <w:rPr>
          <w:rFonts w:ascii="Times New Roman" w:hAnsi="Times New Roman" w:cs="Times New Roman"/>
          <w:color w:val="FF0000"/>
          <w:highlight w:val="yellow"/>
          <w:lang w:val="ro-RO"/>
        </w:rPr>
        <w:t>i dup</w:t>
      </w:r>
      <w:r w:rsidR="00C36733" w:rsidRPr="00C7521C">
        <w:rPr>
          <w:rFonts w:ascii="Times New Roman" w:hAnsi="Times New Roman" w:cs="Times New Roman"/>
          <w:color w:val="FF0000"/>
          <w:highlight w:val="yellow"/>
          <w:lang w:val="ro-RO"/>
        </w:rPr>
        <w:t>ă</w:t>
      </w:r>
      <w:r w:rsidR="007E7F75" w:rsidRPr="00C7521C">
        <w:rPr>
          <w:rFonts w:ascii="Times New Roman" w:hAnsi="Times New Roman" w:cs="Times New Roman"/>
          <w:color w:val="FF0000"/>
          <w:highlight w:val="yellow"/>
          <w:lang w:val="ro-RO"/>
        </w:rPr>
        <w:t xml:space="preserve"> </w:t>
      </w:r>
      <w:r w:rsidRPr="00C7521C">
        <w:rPr>
          <w:rFonts w:ascii="Times New Roman" w:hAnsi="Times New Roman" w:cs="Times New Roman"/>
          <w:color w:val="FF0000"/>
          <w:highlight w:val="yellow"/>
          <w:lang w:val="ro-RO"/>
        </w:rPr>
        <w:t>cutremur</w:t>
      </w:r>
      <w:r w:rsidR="007E7F75" w:rsidRPr="00C7521C">
        <w:rPr>
          <w:rFonts w:ascii="Times New Roman" w:hAnsi="Times New Roman" w:cs="Times New Roman"/>
          <w:color w:val="FF0000"/>
          <w:lang w:val="ro-RO"/>
        </w:rPr>
        <w:t>.</w:t>
      </w:r>
    </w:p>
    <w:p w14:paraId="250F197D" w14:textId="77777777" w:rsidR="00281201" w:rsidRDefault="00281201">
      <w:pPr>
        <w:rPr>
          <w:rFonts w:ascii="Times New Roman" w:hAnsi="Times New Roman" w:cs="Times New Roman"/>
        </w:rPr>
      </w:pPr>
    </w:p>
    <w:p w14:paraId="08816DAE" w14:textId="77777777" w:rsidR="000F3FB1" w:rsidRPr="00C36733" w:rsidRDefault="000F3FB1">
      <w:pPr>
        <w:rPr>
          <w:rFonts w:ascii="Times New Roman" w:hAnsi="Times New Roman" w:cs="Times New Roman"/>
        </w:rPr>
      </w:pPr>
    </w:p>
    <w:p w14:paraId="71F64EAC" w14:textId="77777777" w:rsidR="00A017D6" w:rsidRPr="00C36733" w:rsidRDefault="00A017D6" w:rsidP="00A017D6">
      <w:pPr>
        <w:pStyle w:val="Heading2"/>
        <w:rPr>
          <w:rFonts w:ascii="Times New Roman" w:hAnsi="Times New Roman" w:cs="Times New Roman"/>
          <w:lang w:val="ro-RO"/>
        </w:rPr>
      </w:pPr>
      <w:r w:rsidRPr="00C36733">
        <w:rPr>
          <w:rFonts w:ascii="Times New Roman" w:hAnsi="Times New Roman" w:cs="Times New Roman"/>
          <w:lang w:val="ro-RO"/>
        </w:rPr>
        <w:t>1.3 Metoda detecției schimbărilor topografice geomorfologice</w:t>
      </w:r>
    </w:p>
    <w:p w14:paraId="11352169" w14:textId="77777777" w:rsidR="00A017D6" w:rsidRDefault="00A017D6" w:rsidP="00A017D6">
      <w:pPr>
        <w:rPr>
          <w:rFonts w:ascii="Times New Roman" w:hAnsi="Times New Roman" w:cs="Times New Roman"/>
          <w:lang w:val="ro-RO"/>
        </w:rPr>
      </w:pPr>
      <w:r w:rsidRPr="00C36733">
        <w:rPr>
          <w:rFonts w:ascii="Times New Roman" w:hAnsi="Times New Roman" w:cs="Times New Roman"/>
          <w:lang w:val="ro-RO"/>
        </w:rPr>
        <w:t>Diferența brută se calculează cu ajutorul algebrei rasterelor, utilizând operațiunea de scădere: A-B = C. Aplicarea algebrei rasterelor s-a realizat cu funcția Grid / Calculus / Grid Difference. Rasterul A reprezintă topografia pre-cutremur, iar rasterul B topografia post-cutremur.</w:t>
      </w:r>
    </w:p>
    <w:p w14:paraId="1B16687C" w14:textId="77777777" w:rsidR="002E0A8D" w:rsidRPr="00C36733" w:rsidRDefault="002E0A8D" w:rsidP="00A017D6">
      <w:pPr>
        <w:rPr>
          <w:rFonts w:ascii="Times New Roman" w:hAnsi="Times New Roman" w:cs="Times New Roman"/>
          <w:lang w:val="ro-RO"/>
        </w:rPr>
      </w:pPr>
    </w:p>
    <w:p w14:paraId="3E4F759D" w14:textId="77777777" w:rsidR="00A017D6" w:rsidRPr="00C36733" w:rsidRDefault="00A017D6" w:rsidP="00A017D6">
      <w:pPr>
        <w:rPr>
          <w:rFonts w:ascii="Times New Roman" w:hAnsi="Times New Roman" w:cs="Times New Roman"/>
          <w:b/>
          <w:bCs/>
          <w:color w:val="FF0000"/>
          <w:lang w:val="ro-RO"/>
        </w:rPr>
      </w:pPr>
      <w:r w:rsidRPr="00C7521C">
        <w:rPr>
          <w:rFonts w:ascii="Times New Roman" w:hAnsi="Times New Roman" w:cs="Times New Roman"/>
          <w:b/>
          <w:bCs/>
          <w:color w:val="FF0000"/>
          <w:highlight w:val="yellow"/>
          <w:lang w:val="ro-RO"/>
        </w:rPr>
        <w:t>Interpretarea valorilor diferenței brute:</w:t>
      </w:r>
    </w:p>
    <w:p w14:paraId="095FD1EB" w14:textId="77777777" w:rsidR="00A017D6" w:rsidRPr="00C36733" w:rsidRDefault="00A017D6" w:rsidP="00A017D6">
      <w:pPr>
        <w:rPr>
          <w:rFonts w:ascii="Times New Roman" w:hAnsi="Times New Roman" w:cs="Times New Roman"/>
          <w:lang w:val="ro-RO"/>
        </w:rPr>
      </w:pPr>
      <w:r w:rsidRPr="00C36733">
        <w:rPr>
          <w:rFonts w:ascii="Times New Roman" w:hAnsi="Times New Roman" w:cs="Times New Roman"/>
          <w:lang w:val="ro-RO"/>
        </w:rPr>
        <w:t>Topografie pre-cutremur – topografie post-cutremur</w:t>
      </w:r>
    </w:p>
    <w:p w14:paraId="3C04DB98" w14:textId="77777777" w:rsidR="00A017D6" w:rsidRPr="00C36733" w:rsidRDefault="00A017D6" w:rsidP="00A017D6">
      <w:pPr>
        <w:rPr>
          <w:rFonts w:ascii="Times New Roman" w:hAnsi="Times New Roman" w:cs="Times New Roman"/>
          <w:lang w:val="ro-RO"/>
        </w:rPr>
      </w:pPr>
      <w:r w:rsidRPr="00C36733">
        <w:rPr>
          <w:rFonts w:ascii="Times New Roman" w:hAnsi="Times New Roman" w:cs="Times New Roman"/>
          <w:lang w:val="ro-RO"/>
        </w:rPr>
        <w:t>Valorile pozitive arată că topografia pre-cutremur este mai înaltă decât cea post-cutremur (număr mare – minus număr mic = valori pozitive) deci coborâre, scufundare.</w:t>
      </w:r>
    </w:p>
    <w:p w14:paraId="21692B0A" w14:textId="77777777" w:rsidR="00A017D6" w:rsidRPr="00C36733" w:rsidRDefault="00A017D6" w:rsidP="00A017D6">
      <w:pPr>
        <w:rPr>
          <w:rFonts w:ascii="Times New Roman" w:hAnsi="Times New Roman" w:cs="Times New Roman"/>
          <w:lang w:val="ro-RO"/>
        </w:rPr>
      </w:pPr>
      <w:r w:rsidRPr="00C36733">
        <w:rPr>
          <w:rFonts w:ascii="Times New Roman" w:hAnsi="Times New Roman" w:cs="Times New Roman"/>
          <w:lang w:val="ro-RO"/>
        </w:rPr>
        <w:lastRenderedPageBreak/>
        <w:t>Valorile negative arată că topografia pre-cutremur este mai joasă decât cea post-cutremur (număr mic – minus număr mare = valori negative) deci ridicare, înălțare.</w:t>
      </w:r>
    </w:p>
    <w:p w14:paraId="33E7ED4E" w14:textId="77777777" w:rsidR="0097372C" w:rsidRDefault="00A017D6" w:rsidP="00A017D6">
      <w:pPr>
        <w:rPr>
          <w:rFonts w:ascii="Times New Roman" w:hAnsi="Times New Roman" w:cs="Times New Roman"/>
          <w:lang w:val="ro-RO"/>
        </w:rPr>
      </w:pPr>
      <w:r w:rsidRPr="00C36733">
        <w:rPr>
          <w:rFonts w:ascii="Times New Roman" w:hAnsi="Times New Roman" w:cs="Times New Roman"/>
          <w:lang w:val="ro-RO"/>
        </w:rPr>
        <w:t>În cazul de față vorbind despre falii, valorile pozitive arată compartimente coborâte (grabene), iar valorile negative arată compartimente ridicate (horsturi)</w:t>
      </w:r>
      <w:r w:rsidR="0097372C">
        <w:rPr>
          <w:rFonts w:ascii="Times New Roman" w:hAnsi="Times New Roman" w:cs="Times New Roman"/>
          <w:lang w:val="ro-RO"/>
        </w:rPr>
        <w:t>.</w:t>
      </w:r>
    </w:p>
    <w:p w14:paraId="5AA4E9C9" w14:textId="58BCC89D" w:rsidR="00A017D6" w:rsidRPr="00C36733" w:rsidRDefault="0097372C" w:rsidP="00A017D6">
      <w:pPr>
        <w:rPr>
          <w:rFonts w:ascii="Times New Roman" w:hAnsi="Times New Roman" w:cs="Times New Roman"/>
          <w:lang w:val="ro-RO"/>
        </w:rPr>
      </w:pPr>
      <w:r>
        <w:rPr>
          <w:rFonts w:ascii="Times New Roman" w:hAnsi="Times New Roman" w:cs="Times New Roman"/>
          <w:lang w:val="ro-RO"/>
        </w:rPr>
        <w:t xml:space="preserve">Aceste deformări se pot observa </w:t>
      </w:r>
      <w:r w:rsidR="00B60AE7">
        <w:rPr>
          <w:rFonts w:ascii="Times New Roman" w:hAnsi="Times New Roman" w:cs="Times New Roman"/>
          <w:lang w:val="ro-RO"/>
        </w:rPr>
        <w:t>în hărțile cu diferențele dintre cele două modele digitale ale terenului</w:t>
      </w:r>
      <w:r>
        <w:rPr>
          <w:rFonts w:ascii="Times New Roman" w:hAnsi="Times New Roman" w:cs="Times New Roman"/>
          <w:lang w:val="ro-RO"/>
        </w:rPr>
        <w:t xml:space="preserve"> (înainte și după cutremur)</w:t>
      </w:r>
      <w:r w:rsidR="00B60AE7">
        <w:rPr>
          <w:rFonts w:ascii="Times New Roman" w:hAnsi="Times New Roman" w:cs="Times New Roman"/>
          <w:lang w:val="ro-RO"/>
        </w:rPr>
        <w:t xml:space="preserve"> și profilele transversale topografice</w:t>
      </w:r>
      <w:r w:rsidR="00A017D6" w:rsidRPr="00C36733">
        <w:rPr>
          <w:rFonts w:ascii="Times New Roman" w:hAnsi="Times New Roman" w:cs="Times New Roman"/>
          <w:lang w:val="ro-RO"/>
        </w:rPr>
        <w:t>.</w:t>
      </w:r>
    </w:p>
    <w:p w14:paraId="781133B0" w14:textId="77777777" w:rsidR="00563EFF" w:rsidRPr="00C36733" w:rsidRDefault="00563EFF" w:rsidP="00563EFF">
      <w:pPr>
        <w:rPr>
          <w:rFonts w:ascii="Times New Roman" w:hAnsi="Times New Roman" w:cs="Times New Roman"/>
          <w:color w:val="FF0000"/>
          <w:lang w:val="ro-RO"/>
        </w:rPr>
      </w:pPr>
    </w:p>
    <w:p w14:paraId="46F8DAEE" w14:textId="77777777" w:rsidR="00563EFF" w:rsidRPr="00C36733" w:rsidRDefault="00563EFF" w:rsidP="00563EFF">
      <w:pPr>
        <w:rPr>
          <w:rFonts w:ascii="Times New Roman" w:hAnsi="Times New Roman" w:cs="Times New Roman"/>
          <w:color w:val="FF0000"/>
          <w:lang w:val="ro-RO"/>
        </w:rPr>
      </w:pPr>
      <w:r w:rsidRPr="00C36733">
        <w:rPr>
          <w:rFonts w:ascii="Times New Roman" w:hAnsi="Times New Roman" w:cs="Times New Roman"/>
          <w:color w:val="FF0000"/>
          <w:highlight w:val="yellow"/>
          <w:lang w:val="ro-RO"/>
        </w:rPr>
        <w:t>Întrebare: există diferențe topografice/altitudinale între cele două zboruri? Daca da, explicați magnitudinea lor (x m pe verticală și x m pe orizontală) și dacă se atribuie unor erori de georeferențiere a datelor LiDAR sau unei evoluții a proceselor geomorfologice între perioadele de achiziție.</w:t>
      </w:r>
    </w:p>
    <w:p w14:paraId="254C1F98" w14:textId="77777777" w:rsidR="0097372C" w:rsidRPr="00C36733" w:rsidRDefault="0097372C" w:rsidP="00563EFF">
      <w:pPr>
        <w:rPr>
          <w:rFonts w:ascii="Times New Roman" w:hAnsi="Times New Roman" w:cs="Times New Roman"/>
        </w:rPr>
      </w:pPr>
    </w:p>
    <w:p w14:paraId="46638821" w14:textId="77777777" w:rsidR="00563EFF" w:rsidRPr="00C36733" w:rsidRDefault="00563EFF" w:rsidP="00563EFF">
      <w:pPr>
        <w:rPr>
          <w:rFonts w:ascii="Times New Roman" w:hAnsi="Times New Roman" w:cs="Times New Roman"/>
          <w:color w:val="FF0000"/>
          <w:lang w:val="ro-RO"/>
        </w:rPr>
      </w:pPr>
      <w:r w:rsidRPr="00C36733">
        <w:rPr>
          <w:rFonts w:ascii="Times New Roman" w:hAnsi="Times New Roman" w:cs="Times New Roman"/>
          <w:color w:val="FF0000"/>
          <w:lang w:val="ro-RO"/>
        </w:rPr>
        <w:t>Dacă există erori de georeferențiere ele trebuie pre-procesate cu ajutorul Cloud Compare (</w:t>
      </w:r>
      <w:r w:rsidR="00000000">
        <w:fldChar w:fldCharType="begin"/>
      </w:r>
      <w:r w:rsidR="00000000">
        <w:instrText>HYPERLINK "https://www.danielgm.net/cc/"</w:instrText>
      </w:r>
      <w:r w:rsidR="00000000">
        <w:fldChar w:fldCharType="separate"/>
      </w:r>
      <w:r w:rsidRPr="00C36733">
        <w:rPr>
          <w:rStyle w:val="Hyperlink"/>
          <w:rFonts w:ascii="Times New Roman" w:hAnsi="Times New Roman" w:cs="Times New Roman"/>
          <w:lang w:val="ro-RO"/>
        </w:rPr>
        <w:t>https://www.danielgm.net/cc/</w:t>
      </w:r>
      <w:r w:rsidR="00000000">
        <w:rPr>
          <w:rStyle w:val="Hyperlink"/>
          <w:rFonts w:ascii="Times New Roman" w:hAnsi="Times New Roman" w:cs="Times New Roman"/>
          <w:lang w:val="ro-RO"/>
        </w:rPr>
        <w:fldChar w:fldCharType="end"/>
      </w:r>
      <w:r w:rsidRPr="00C36733">
        <w:rPr>
          <w:rFonts w:ascii="Times New Roman" w:hAnsi="Times New Roman" w:cs="Times New Roman"/>
          <w:color w:val="FF0000"/>
          <w:lang w:val="ro-RO"/>
        </w:rPr>
        <w:t>). Aceste două tutoriale explică modul de lucru</w:t>
      </w:r>
      <w:r w:rsidRPr="00C36733">
        <w:rPr>
          <w:rStyle w:val="FootnoteReference"/>
          <w:rFonts w:ascii="Times New Roman" w:hAnsi="Times New Roman" w:cs="Times New Roman"/>
          <w:color w:val="FF0000"/>
          <w:lang w:val="ro-RO"/>
        </w:rPr>
        <w:footnoteReference w:id="4"/>
      </w:r>
      <w:r w:rsidRPr="00C36733">
        <w:rPr>
          <w:rFonts w:ascii="Times New Roman" w:hAnsi="Times New Roman" w:cs="Times New Roman"/>
          <w:color w:val="FF0000"/>
          <w:lang w:val="ro-RO"/>
        </w:rPr>
        <w:t xml:space="preserve"> si filozofia</w:t>
      </w:r>
      <w:r w:rsidRPr="00C36733">
        <w:rPr>
          <w:rStyle w:val="FootnoteReference"/>
          <w:rFonts w:ascii="Times New Roman" w:hAnsi="Times New Roman" w:cs="Times New Roman"/>
          <w:color w:val="FF0000"/>
          <w:lang w:val="ro-RO"/>
        </w:rPr>
        <w:footnoteReference w:id="5"/>
      </w:r>
      <w:r w:rsidRPr="00C36733">
        <w:rPr>
          <w:rFonts w:ascii="Times New Roman" w:hAnsi="Times New Roman" w:cs="Times New Roman"/>
          <w:color w:val="FF0000"/>
          <w:lang w:val="ro-RO"/>
        </w:rPr>
        <w:t>:</w:t>
      </w:r>
    </w:p>
    <w:p w14:paraId="5CF2AC1A" w14:textId="4C83BB3F" w:rsidR="0097372C" w:rsidRPr="00C36733" w:rsidRDefault="0097372C" w:rsidP="0097372C">
      <w:pPr>
        <w:rPr>
          <w:rFonts w:ascii="Times New Roman" w:hAnsi="Times New Roman" w:cs="Times New Roman"/>
          <w:lang w:val="ro-RO"/>
        </w:rPr>
      </w:pPr>
      <w:r w:rsidRPr="00C36733">
        <w:rPr>
          <w:rFonts w:ascii="Times New Roman" w:hAnsi="Times New Roman" w:cs="Times New Roman"/>
          <w:lang w:val="ro-RO"/>
        </w:rPr>
        <w:t xml:space="preserve">Analiza valorilor brute ne relevă nevoia de a face preprocesări: norul de puncte post-cutremur trebuie ridicat </w:t>
      </w:r>
      <w:r w:rsidR="009F05F3">
        <w:rPr>
          <w:rFonts w:ascii="Times New Roman" w:hAnsi="Times New Roman" w:cs="Times New Roman"/>
          <w:lang w:val="ro-RO"/>
        </w:rPr>
        <w:t xml:space="preserve">aproximativ </w:t>
      </w:r>
      <w:r>
        <w:rPr>
          <w:rFonts w:ascii="Times New Roman" w:hAnsi="Times New Roman" w:cs="Times New Roman"/>
          <w:lang w:val="ro-RO"/>
        </w:rPr>
        <w:t>8</w:t>
      </w:r>
      <w:r w:rsidRPr="00C36733">
        <w:rPr>
          <w:rFonts w:ascii="Times New Roman" w:hAnsi="Times New Roman" w:cs="Times New Roman"/>
          <w:lang w:val="ro-RO"/>
        </w:rPr>
        <w:t xml:space="preserve">0 cm și deplasat spre </w:t>
      </w:r>
      <w:r>
        <w:rPr>
          <w:rFonts w:ascii="Times New Roman" w:hAnsi="Times New Roman" w:cs="Times New Roman"/>
          <w:lang w:val="ro-RO"/>
        </w:rPr>
        <w:t>v</w:t>
      </w:r>
      <w:r w:rsidRPr="00C36733">
        <w:rPr>
          <w:rFonts w:ascii="Times New Roman" w:hAnsi="Times New Roman" w:cs="Times New Roman"/>
          <w:lang w:val="ro-RO"/>
        </w:rPr>
        <w:t xml:space="preserve">est cu </w:t>
      </w:r>
      <w:r>
        <w:rPr>
          <w:rFonts w:ascii="Times New Roman" w:hAnsi="Times New Roman" w:cs="Times New Roman"/>
          <w:lang w:val="ro-RO"/>
        </w:rPr>
        <w:t>6</w:t>
      </w:r>
      <w:r w:rsidRPr="00C36733">
        <w:rPr>
          <w:rFonts w:ascii="Times New Roman" w:hAnsi="Times New Roman" w:cs="Times New Roman"/>
          <w:lang w:val="ro-RO"/>
        </w:rPr>
        <w:t xml:space="preserve">0 cm. Această preprocesare s-a realizat în aplicația Cloud Compare </w:t>
      </w:r>
    </w:p>
    <w:p w14:paraId="3978DB07" w14:textId="22159622" w:rsidR="00563EFF" w:rsidRDefault="00563EFF" w:rsidP="00C464C6">
      <w:pPr>
        <w:rPr>
          <w:rFonts w:ascii="Times New Roman" w:hAnsi="Times New Roman" w:cs="Times New Roman"/>
          <w:lang w:val="ro-RO"/>
        </w:rPr>
      </w:pPr>
    </w:p>
    <w:p w14:paraId="055BCF8A" w14:textId="3B819003" w:rsidR="00B60AE7" w:rsidRPr="00C36733" w:rsidRDefault="00B60AE7" w:rsidP="00B60AE7">
      <w:pPr>
        <w:rPr>
          <w:rFonts w:ascii="Times New Roman" w:hAnsi="Times New Roman" w:cs="Times New Roman"/>
          <w:lang w:val="ro-RO"/>
        </w:rPr>
      </w:pPr>
      <w:r>
        <w:rPr>
          <w:rFonts w:ascii="Times New Roman" w:hAnsi="Times New Roman" w:cs="Times New Roman"/>
          <w:lang w:val="ro-RO"/>
        </w:rPr>
        <w:t>C</w:t>
      </w:r>
      <w:r w:rsidRPr="00C36733">
        <w:rPr>
          <w:rFonts w:ascii="Times New Roman" w:hAnsi="Times New Roman" w:cs="Times New Roman"/>
          <w:lang w:val="ro-RO"/>
        </w:rPr>
        <w:t xml:space="preserve">u ajutorul funcției Tools / Registration / Fine registration (IPC). După preprocesare diferența pe verticală este de aprox. </w:t>
      </w:r>
      <w:r w:rsidR="009F05F3">
        <w:rPr>
          <w:rFonts w:ascii="Times New Roman" w:hAnsi="Times New Roman" w:cs="Times New Roman"/>
          <w:lang w:val="ro-RO"/>
        </w:rPr>
        <w:t>75</w:t>
      </w:r>
      <w:r w:rsidRPr="00C36733">
        <w:rPr>
          <w:rFonts w:ascii="Times New Roman" w:hAnsi="Times New Roman" w:cs="Times New Roman"/>
          <w:lang w:val="ro-RO"/>
        </w:rPr>
        <w:t xml:space="preserve"> cm, iar cea pe orizontală </w:t>
      </w:r>
      <w:r w:rsidR="00797EAA">
        <w:rPr>
          <w:rFonts w:ascii="Times New Roman" w:hAnsi="Times New Roman" w:cs="Times New Roman"/>
          <w:lang w:val="ro-RO"/>
        </w:rPr>
        <w:t>de</w:t>
      </w:r>
      <w:r w:rsidRPr="00C36733">
        <w:rPr>
          <w:rFonts w:ascii="Times New Roman" w:hAnsi="Times New Roman" w:cs="Times New Roman"/>
          <w:lang w:val="ro-RO"/>
        </w:rPr>
        <w:t xml:space="preserve"> </w:t>
      </w:r>
      <w:r w:rsidR="00797EAA">
        <w:rPr>
          <w:rFonts w:ascii="Times New Roman" w:hAnsi="Times New Roman" w:cs="Times New Roman"/>
          <w:lang w:val="ro-RO"/>
        </w:rPr>
        <w:t>3</w:t>
      </w:r>
      <w:r w:rsidRPr="00C36733">
        <w:rPr>
          <w:rFonts w:ascii="Times New Roman" w:hAnsi="Times New Roman" w:cs="Times New Roman"/>
          <w:lang w:val="ro-RO"/>
        </w:rPr>
        <w:t>5 cm.</w:t>
      </w:r>
    </w:p>
    <w:p w14:paraId="70F5F87F" w14:textId="383FD99D" w:rsidR="00F6570D" w:rsidRPr="00C36733" w:rsidRDefault="00F6570D" w:rsidP="000F3FB1">
      <w:pPr>
        <w:rPr>
          <w:rFonts w:ascii="Times New Roman" w:hAnsi="Times New Roman" w:cs="Times New Roman"/>
          <w:lang w:val="ro-RO"/>
        </w:rPr>
      </w:pPr>
    </w:p>
    <w:p w14:paraId="69E81EEB" w14:textId="5BE52DAC"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Ținând cont că erorile induse de georeferențierea norilor LiDAR au fost eliminate</w:t>
      </w:r>
      <w:r w:rsidR="002237F5">
        <w:rPr>
          <w:rFonts w:ascii="Times New Roman" w:hAnsi="Times New Roman" w:cs="Times New Roman"/>
          <w:lang w:val="ro-RO"/>
        </w:rPr>
        <w:t xml:space="preserve"> (sau minimizate)</w:t>
      </w:r>
      <w:r w:rsidRPr="00C36733">
        <w:rPr>
          <w:rFonts w:ascii="Times New Roman" w:hAnsi="Times New Roman" w:cs="Times New Roman"/>
          <w:lang w:val="ro-RO"/>
        </w:rPr>
        <w:t>, erorile care ne pot influența detecția schimbărilor geomorfologice pot fi date de metoda de achiziție a datelor și de existența unor aspecte topografice. Aspectele topografice (clădiri și vegetație) pot fi eliminate prin restrângerea zonei de studiu. Erorile date de metoda de achiziție vor fi eliminate prin utilizarea unui nivel minim de detecție (min</w:t>
      </w:r>
      <w:r w:rsidRPr="00C36733">
        <w:rPr>
          <w:rFonts w:ascii="Times New Roman" w:hAnsi="Times New Roman" w:cs="Times New Roman"/>
          <w:vertAlign w:val="subscript"/>
          <w:lang w:val="ro-RO"/>
        </w:rPr>
        <w:t>LoD</w:t>
      </w:r>
      <w:r w:rsidRPr="00C36733">
        <w:rPr>
          <w:rFonts w:ascii="Times New Roman" w:hAnsi="Times New Roman" w:cs="Times New Roman"/>
          <w:lang w:val="ro-RO"/>
        </w:rPr>
        <w:t>).</w:t>
      </w:r>
    </w:p>
    <w:p w14:paraId="08F70959"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Analiza histogramei diferențelor brute este un prim pas în identificarea surselor de erori. Ideal este ca forma histogramei sa fie simetrică și centrată pe 0.</w:t>
      </w:r>
    </w:p>
    <w:p w14:paraId="0ADC4539" w14:textId="77777777" w:rsidR="000F3FB1" w:rsidRDefault="000F3FB1" w:rsidP="00F6570D">
      <w:pPr>
        <w:rPr>
          <w:rFonts w:ascii="Times New Roman" w:hAnsi="Times New Roman" w:cs="Times New Roman"/>
          <w:lang w:val="ro-RO"/>
        </w:rPr>
      </w:pPr>
    </w:p>
    <w:p w14:paraId="38F11A9C" w14:textId="77777777" w:rsidR="000F3FB1" w:rsidRDefault="000F3FB1" w:rsidP="00F6570D">
      <w:pPr>
        <w:rPr>
          <w:rFonts w:ascii="Times New Roman" w:hAnsi="Times New Roman" w:cs="Times New Roman"/>
          <w:lang w:val="ro-RO"/>
        </w:rPr>
      </w:pPr>
    </w:p>
    <w:p w14:paraId="72199DCF" w14:textId="3F5848E4"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Dacă este centrată pe 0, atunci se poate spune ca erorile sunt distribuite normal și că asocierea unui nivel minim de detecție va permite identificarea ratelor de proces.</w:t>
      </w:r>
    </w:p>
    <w:p w14:paraId="5BC810B9" w14:textId="29B63B43"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Dacă asimetria este prezentă și nu există centrare la 0, atunci avem un semnal că erori sistematice încă există: deplasare vertical</w:t>
      </w:r>
      <w:r w:rsidR="00DE1935">
        <w:rPr>
          <w:rFonts w:ascii="Times New Roman" w:hAnsi="Times New Roman" w:cs="Times New Roman"/>
          <w:lang w:val="ro-RO"/>
        </w:rPr>
        <w:t>ă</w:t>
      </w:r>
      <w:r w:rsidRPr="00C36733">
        <w:rPr>
          <w:rFonts w:ascii="Times New Roman" w:hAnsi="Times New Roman" w:cs="Times New Roman"/>
          <w:lang w:val="ro-RO"/>
        </w:rPr>
        <w:t xml:space="preserve"> sau laterală, clădiri, vegetație.</w:t>
      </w:r>
    </w:p>
    <w:p w14:paraId="2536733C"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În cazul metodei de achiziție a datelor LiDAR, eroare metodei este de maxim ± 20 cm (0,2 m). Dacă aplicăm acest nivel minim, teoretic erorile vor fi eliminate.</w:t>
      </w:r>
    </w:p>
    <w:p w14:paraId="34EF7919" w14:textId="35D9982C" w:rsidR="00F6570D" w:rsidRDefault="00F6570D" w:rsidP="00F6570D">
      <w:pPr>
        <w:rPr>
          <w:rFonts w:ascii="Times New Roman" w:hAnsi="Times New Roman" w:cs="Times New Roman"/>
          <w:lang w:val="ro-RO"/>
        </w:rPr>
      </w:pPr>
      <w:r w:rsidRPr="00C36733">
        <w:rPr>
          <w:rFonts w:ascii="Times New Roman" w:hAnsi="Times New Roman" w:cs="Times New Roman"/>
          <w:lang w:val="ro-RO"/>
        </w:rPr>
        <w:t>Grid / Tools / Reclassify Grid Values</w:t>
      </w:r>
    </w:p>
    <w:p w14:paraId="620585AD" w14:textId="3793E02D" w:rsidR="00F6570D" w:rsidRPr="00C36733" w:rsidRDefault="00F6570D" w:rsidP="00F6570D">
      <w:pPr>
        <w:rPr>
          <w:rFonts w:ascii="Times New Roman" w:hAnsi="Times New Roman" w:cs="Times New Roman"/>
          <w:color w:val="FF0000"/>
          <w:lang w:val="ro-RO"/>
        </w:rPr>
      </w:pPr>
      <w:r w:rsidRPr="00C36733">
        <w:rPr>
          <w:rFonts w:ascii="Times New Roman" w:hAnsi="Times New Roman" w:cs="Times New Roman"/>
          <w:color w:val="FF0000"/>
          <w:highlight w:val="yellow"/>
          <w:lang w:val="ro-RO"/>
        </w:rPr>
        <w:lastRenderedPageBreak/>
        <w:t xml:space="preserve">Este nivelul minim de detecție 0,2 m valid în cazul </w:t>
      </w:r>
      <w:r w:rsidR="00DF2BBB">
        <w:rPr>
          <w:rFonts w:ascii="Times New Roman" w:hAnsi="Times New Roman" w:cs="Times New Roman"/>
          <w:color w:val="FF0000"/>
          <w:highlight w:val="yellow"/>
          <w:lang w:val="ro-RO"/>
        </w:rPr>
        <w:t>vostru</w:t>
      </w:r>
      <w:r w:rsidRPr="00C36733">
        <w:rPr>
          <w:rFonts w:ascii="Times New Roman" w:hAnsi="Times New Roman" w:cs="Times New Roman"/>
          <w:color w:val="FF0000"/>
          <w:highlight w:val="yellow"/>
          <w:lang w:val="ro-RO"/>
        </w:rPr>
        <w:t>? Dar cel de 0,1 m?</w:t>
      </w:r>
    </w:p>
    <w:p w14:paraId="5439FEAD" w14:textId="55675B73" w:rsidR="00F6570D" w:rsidRPr="00C36733" w:rsidRDefault="00F6570D" w:rsidP="00F861D4">
      <w:pPr>
        <w:rPr>
          <w:rFonts w:ascii="Times New Roman" w:hAnsi="Times New Roman" w:cs="Times New Roman"/>
          <w:lang w:val="ro-RO"/>
        </w:rPr>
      </w:pPr>
      <w:r w:rsidRPr="00C36733">
        <w:rPr>
          <w:rFonts w:ascii="Times New Roman" w:hAnsi="Times New Roman" w:cs="Times New Roman"/>
          <w:color w:val="FF0000"/>
          <w:highlight w:val="yellow"/>
          <w:lang w:val="ro-RO"/>
        </w:rPr>
        <w:t>Explicați contextul geomorfologic și rezultatele aplicării nivelului minim de detecție.</w:t>
      </w:r>
    </w:p>
    <w:p w14:paraId="2F659D79" w14:textId="2057646D" w:rsidR="00F861D4" w:rsidRDefault="00F861D4" w:rsidP="00F6570D">
      <w:pPr>
        <w:rPr>
          <w:rFonts w:ascii="Times New Roman" w:hAnsi="Times New Roman" w:cs="Times New Roman"/>
          <w:lang w:val="ro-RO"/>
        </w:rPr>
      </w:pPr>
    </w:p>
    <w:p w14:paraId="6DAA946B" w14:textId="77777777" w:rsidR="00F861D4" w:rsidRDefault="00F861D4" w:rsidP="00F6570D">
      <w:pPr>
        <w:rPr>
          <w:rFonts w:ascii="Times New Roman" w:hAnsi="Times New Roman" w:cs="Times New Roman"/>
          <w:lang w:val="ro-RO"/>
        </w:rPr>
      </w:pPr>
    </w:p>
    <w:p w14:paraId="4FEC22A4" w14:textId="685706BE" w:rsidR="00F6570D" w:rsidRPr="002E0A8D" w:rsidRDefault="00F6570D" w:rsidP="00F6570D">
      <w:pPr>
        <w:rPr>
          <w:rFonts w:ascii="Times New Roman" w:hAnsi="Times New Roman" w:cs="Times New Roman"/>
          <w:color w:val="FF0000"/>
          <w:lang w:val="ro-RO"/>
        </w:rPr>
      </w:pPr>
      <w:r w:rsidRPr="002E0A8D">
        <w:rPr>
          <w:rFonts w:ascii="Times New Roman" w:hAnsi="Times New Roman" w:cs="Times New Roman"/>
          <w:color w:val="FF0000"/>
          <w:highlight w:val="yellow"/>
          <w:lang w:val="ro-RO"/>
        </w:rPr>
        <w:t>Calculul volumelor</w:t>
      </w:r>
    </w:p>
    <w:p w14:paraId="30F9C7B8"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Calculul volumelor de materiale deplasate se face prin înmulțirea valorii diferențelor de altitudine (înălțimea paralelipipedului - m) cu suprafața (m</w:t>
      </w:r>
      <w:r w:rsidRPr="00C36733">
        <w:rPr>
          <w:rFonts w:ascii="Times New Roman" w:hAnsi="Times New Roman" w:cs="Times New Roman"/>
          <w:vertAlign w:val="superscript"/>
          <w:lang w:val="ro-RO"/>
        </w:rPr>
        <w:t>2</w:t>
      </w:r>
      <w:r w:rsidRPr="00C36733">
        <w:rPr>
          <w:rFonts w:ascii="Times New Roman" w:hAnsi="Times New Roman" w:cs="Times New Roman"/>
          <w:lang w:val="ro-RO"/>
        </w:rPr>
        <w:t>) unui pixel (baza paralelipipedului – 0,0625 m</w:t>
      </w:r>
      <w:r w:rsidRPr="00C36733">
        <w:rPr>
          <w:rFonts w:ascii="Times New Roman" w:hAnsi="Times New Roman" w:cs="Times New Roman"/>
          <w:vertAlign w:val="superscript"/>
          <w:lang w:val="ro-RO"/>
        </w:rPr>
        <w:t>2</w:t>
      </w:r>
      <w:r w:rsidRPr="00C36733">
        <w:rPr>
          <w:rFonts w:ascii="Times New Roman" w:hAnsi="Times New Roman" w:cs="Times New Roman"/>
          <w:lang w:val="ro-RO"/>
        </w:rPr>
        <w:t>). Rezultatul se exprimă în m</w:t>
      </w:r>
      <w:r w:rsidRPr="00C36733">
        <w:rPr>
          <w:rFonts w:ascii="Times New Roman" w:hAnsi="Times New Roman" w:cs="Times New Roman"/>
          <w:vertAlign w:val="superscript"/>
          <w:lang w:val="ro-RO"/>
        </w:rPr>
        <w:t>3</w:t>
      </w:r>
      <w:r w:rsidRPr="00C36733">
        <w:rPr>
          <w:rFonts w:ascii="Times New Roman" w:hAnsi="Times New Roman" w:cs="Times New Roman"/>
          <w:lang w:val="ro-RO"/>
        </w:rPr>
        <w:t>.</w:t>
      </w:r>
    </w:p>
    <w:p w14:paraId="796FA506" w14:textId="3C7247E2" w:rsidR="00F6570D" w:rsidRDefault="00F6570D" w:rsidP="00F6570D">
      <w:pPr>
        <w:rPr>
          <w:rFonts w:ascii="Times New Roman" w:hAnsi="Times New Roman" w:cs="Times New Roman"/>
          <w:lang w:val="ro-RO"/>
        </w:rPr>
      </w:pPr>
    </w:p>
    <w:p w14:paraId="073C8FFB" w14:textId="396C52B8" w:rsidR="005F52D9" w:rsidRDefault="005F52D9" w:rsidP="00F6570D">
      <w:pPr>
        <w:rPr>
          <w:rFonts w:ascii="Times New Roman" w:hAnsi="Times New Roman" w:cs="Times New Roman"/>
          <w:lang w:val="ro-RO"/>
        </w:rPr>
      </w:pPr>
    </w:p>
    <w:p w14:paraId="0BAE4213" w14:textId="77777777" w:rsidR="005F52D9" w:rsidRPr="00C36733" w:rsidRDefault="005F52D9" w:rsidP="00F6570D">
      <w:pPr>
        <w:rPr>
          <w:rFonts w:ascii="Times New Roman" w:hAnsi="Times New Roman" w:cs="Times New Roman"/>
          <w:lang w:val="ro-RO"/>
        </w:rPr>
      </w:pPr>
    </w:p>
    <w:p w14:paraId="5D5B77B5" w14:textId="2A92939C" w:rsidR="00265C3D" w:rsidRPr="00C36733" w:rsidRDefault="00265C3D" w:rsidP="00265C3D">
      <w:pPr>
        <w:pStyle w:val="Heading2"/>
        <w:rPr>
          <w:rFonts w:ascii="Times New Roman" w:hAnsi="Times New Roman" w:cs="Times New Roman"/>
          <w:lang w:val="ro-RO"/>
        </w:rPr>
      </w:pPr>
      <w:r w:rsidRPr="00C36733">
        <w:rPr>
          <w:rFonts w:ascii="Times New Roman" w:hAnsi="Times New Roman" w:cs="Times New Roman"/>
          <w:lang w:val="ro-RO"/>
        </w:rPr>
        <w:t xml:space="preserve">1.4 Identificarea </w:t>
      </w:r>
      <w:r w:rsidR="00505345">
        <w:rPr>
          <w:rFonts w:ascii="Times New Roman" w:hAnsi="Times New Roman" w:cs="Times New Roman"/>
          <w:lang w:val="ro-RO"/>
        </w:rPr>
        <w:t>deformărilor</w:t>
      </w:r>
      <w:r w:rsidRPr="00C36733">
        <w:rPr>
          <w:rFonts w:ascii="Times New Roman" w:hAnsi="Times New Roman" w:cs="Times New Roman"/>
          <w:lang w:val="ro-RO"/>
        </w:rPr>
        <w:t xml:space="preserve"> cutremurului</w:t>
      </w:r>
      <w:r w:rsidR="00AE5B3E">
        <w:rPr>
          <w:rFonts w:ascii="Times New Roman" w:hAnsi="Times New Roman" w:cs="Times New Roman"/>
          <w:lang w:val="ro-RO"/>
        </w:rPr>
        <w:t xml:space="preserve"> pe baza de imagini satelitare</w:t>
      </w:r>
    </w:p>
    <w:p w14:paraId="47DD5ED6" w14:textId="7257BF76" w:rsidR="00505345" w:rsidRDefault="00D427DC" w:rsidP="00F6570D">
      <w:pPr>
        <w:rPr>
          <w:rFonts w:ascii="Times New Roman" w:hAnsi="Times New Roman" w:cs="Times New Roman"/>
          <w:lang w:val="ro-RO"/>
        </w:rPr>
      </w:pPr>
      <w:r w:rsidRPr="00C36733">
        <w:rPr>
          <w:rFonts w:ascii="Times New Roman" w:hAnsi="Times New Roman" w:cs="Times New Roman"/>
          <w:lang w:val="ro-RO"/>
        </w:rPr>
        <w:t xml:space="preserve">Pentru identificarera epicentrului cutremurului vor fi utilizate imaginile satelitare Senttinel-1 </w:t>
      </w:r>
      <w:r w:rsidR="005C692E">
        <w:rPr>
          <w:rFonts w:ascii="Times New Roman" w:hAnsi="Times New Roman" w:cs="Times New Roman"/>
          <w:lang w:val="ro-RO"/>
        </w:rPr>
        <w:t>ș</w:t>
      </w:r>
      <w:r w:rsidRPr="00C36733">
        <w:rPr>
          <w:rFonts w:ascii="Times New Roman" w:hAnsi="Times New Roman" w:cs="Times New Roman"/>
          <w:lang w:val="ro-RO"/>
        </w:rPr>
        <w:t>i platforma DAAC pentru generarea interferogramei.</w:t>
      </w:r>
    </w:p>
    <w:p w14:paraId="20692B60" w14:textId="77777777" w:rsidR="00505345" w:rsidRPr="00C36733" w:rsidRDefault="00505345" w:rsidP="00F6570D">
      <w:pPr>
        <w:rPr>
          <w:rFonts w:ascii="Times New Roman" w:hAnsi="Times New Roman" w:cs="Times New Roman"/>
          <w:lang w:val="ro-RO"/>
        </w:rPr>
      </w:pPr>
    </w:p>
    <w:p w14:paraId="1CCAA2B5" w14:textId="622D5576" w:rsidR="00D427DC" w:rsidRPr="005C692E" w:rsidRDefault="00570184" w:rsidP="00F6570D">
      <w:pPr>
        <w:rPr>
          <w:rFonts w:ascii="Times New Roman" w:hAnsi="Times New Roman" w:cs="Times New Roman"/>
          <w:color w:val="FF0000"/>
          <w:lang w:val="ro-RO"/>
        </w:rPr>
      </w:pPr>
      <w:r w:rsidRPr="005C692E">
        <w:rPr>
          <w:rFonts w:ascii="Times New Roman" w:hAnsi="Times New Roman" w:cs="Times New Roman"/>
          <w:color w:val="FF0000"/>
          <w:lang w:val="ro-RO"/>
        </w:rPr>
        <w:t>Realizați o</w:t>
      </w:r>
      <w:r w:rsidR="00D427DC" w:rsidRPr="005C692E">
        <w:rPr>
          <w:rFonts w:ascii="Times New Roman" w:hAnsi="Times New Roman" w:cs="Times New Roman"/>
          <w:color w:val="FF0000"/>
          <w:lang w:val="ro-RO"/>
        </w:rPr>
        <w:t xml:space="preserve"> prezentare a satelitului Sentinel-1 </w:t>
      </w:r>
      <w:r w:rsidR="005C692E" w:rsidRPr="005C692E">
        <w:rPr>
          <w:rFonts w:ascii="Times New Roman" w:hAnsi="Times New Roman" w:cs="Times New Roman"/>
          <w:color w:val="FF0000"/>
          <w:lang w:val="ro-RO"/>
        </w:rPr>
        <w:t>ș</w:t>
      </w:r>
      <w:r w:rsidR="00D427DC" w:rsidRPr="005C692E">
        <w:rPr>
          <w:rFonts w:ascii="Times New Roman" w:hAnsi="Times New Roman" w:cs="Times New Roman"/>
          <w:color w:val="FF0000"/>
          <w:lang w:val="ro-RO"/>
        </w:rPr>
        <w:t>i a imaginilor</w:t>
      </w:r>
      <w:r w:rsidR="005C692E" w:rsidRPr="005C692E">
        <w:rPr>
          <w:rFonts w:ascii="Times New Roman" w:hAnsi="Times New Roman" w:cs="Times New Roman"/>
          <w:color w:val="FF0000"/>
          <w:lang w:val="ro-RO"/>
        </w:rPr>
        <w:t xml:space="preserve"> pe care le achiziționează</w:t>
      </w:r>
      <w:r w:rsidR="00D427DC" w:rsidRPr="005C692E">
        <w:rPr>
          <w:rFonts w:ascii="Times New Roman" w:hAnsi="Times New Roman" w:cs="Times New Roman"/>
          <w:color w:val="FF0000"/>
          <w:lang w:val="ro-RO"/>
        </w:rPr>
        <w:t>.</w:t>
      </w:r>
    </w:p>
    <w:p w14:paraId="4894D119" w14:textId="77777777" w:rsidR="00946FEB" w:rsidRDefault="00946FEB" w:rsidP="00F6570D">
      <w:pPr>
        <w:rPr>
          <w:rFonts w:ascii="Times New Roman" w:hAnsi="Times New Roman" w:cs="Times New Roman"/>
          <w:lang w:val="ro-RO"/>
        </w:rPr>
      </w:pPr>
    </w:p>
    <w:p w14:paraId="4AA2DC37" w14:textId="08C8C5AE" w:rsidR="00D427DC" w:rsidRPr="005C692E" w:rsidRDefault="005C692E" w:rsidP="00F6570D">
      <w:pPr>
        <w:rPr>
          <w:rFonts w:ascii="Times New Roman" w:hAnsi="Times New Roman" w:cs="Times New Roman"/>
          <w:color w:val="FF0000"/>
          <w:highlight w:val="yellow"/>
          <w:lang w:val="ro-RO"/>
        </w:rPr>
      </w:pPr>
      <w:r w:rsidRPr="005C692E">
        <w:rPr>
          <w:rFonts w:ascii="Times New Roman" w:hAnsi="Times New Roman" w:cs="Times New Roman"/>
          <w:color w:val="FF0000"/>
          <w:highlight w:val="yellow"/>
          <w:lang w:val="ro-RO"/>
        </w:rPr>
        <w:t>Î</w:t>
      </w:r>
      <w:r w:rsidR="00D427DC" w:rsidRPr="005C692E">
        <w:rPr>
          <w:rFonts w:ascii="Times New Roman" w:hAnsi="Times New Roman" w:cs="Times New Roman"/>
          <w:color w:val="FF0000"/>
          <w:highlight w:val="yellow"/>
          <w:lang w:val="ro-RO"/>
        </w:rPr>
        <w:t>ntrebare: Care este diferen</w:t>
      </w:r>
      <w:r w:rsidRPr="005C692E">
        <w:rPr>
          <w:rFonts w:ascii="Times New Roman" w:hAnsi="Times New Roman" w:cs="Times New Roman"/>
          <w:color w:val="FF0000"/>
          <w:highlight w:val="yellow"/>
          <w:lang w:val="ro-RO"/>
        </w:rPr>
        <w:t>ț</w:t>
      </w:r>
      <w:r w:rsidR="00D427DC" w:rsidRPr="005C692E">
        <w:rPr>
          <w:rFonts w:ascii="Times New Roman" w:hAnsi="Times New Roman" w:cs="Times New Roman"/>
          <w:color w:val="FF0000"/>
          <w:highlight w:val="yellow"/>
          <w:lang w:val="ro-RO"/>
        </w:rPr>
        <w:t xml:space="preserve">a </w:t>
      </w:r>
      <w:r w:rsidRPr="005C692E">
        <w:rPr>
          <w:rFonts w:ascii="Times New Roman" w:hAnsi="Times New Roman" w:cs="Times New Roman"/>
          <w:color w:val="FF0000"/>
          <w:highlight w:val="yellow"/>
          <w:lang w:val="ro-RO"/>
        </w:rPr>
        <w:t>dintre</w:t>
      </w:r>
      <w:r w:rsidR="00D427DC" w:rsidRPr="005C692E">
        <w:rPr>
          <w:rFonts w:ascii="Times New Roman" w:hAnsi="Times New Roman" w:cs="Times New Roman"/>
          <w:color w:val="FF0000"/>
          <w:highlight w:val="yellow"/>
          <w:lang w:val="ro-RO"/>
        </w:rPr>
        <w:t xml:space="preserve"> imaginile achizi</w:t>
      </w:r>
      <w:r w:rsidRPr="005C692E">
        <w:rPr>
          <w:rFonts w:ascii="Times New Roman" w:hAnsi="Times New Roman" w:cs="Times New Roman"/>
          <w:color w:val="FF0000"/>
          <w:highlight w:val="yellow"/>
          <w:lang w:val="ro-RO"/>
        </w:rPr>
        <w:t>ț</w:t>
      </w:r>
      <w:r w:rsidR="00D427DC" w:rsidRPr="005C692E">
        <w:rPr>
          <w:rFonts w:ascii="Times New Roman" w:hAnsi="Times New Roman" w:cs="Times New Roman"/>
          <w:color w:val="FF0000"/>
          <w:highlight w:val="yellow"/>
          <w:lang w:val="ro-RO"/>
        </w:rPr>
        <w:t xml:space="preserve">ionate de satelitul Sentinel-1 </w:t>
      </w:r>
      <w:r w:rsidRPr="005C692E">
        <w:rPr>
          <w:rFonts w:ascii="Times New Roman" w:hAnsi="Times New Roman" w:cs="Times New Roman"/>
          <w:color w:val="FF0000"/>
          <w:highlight w:val="yellow"/>
          <w:lang w:val="ro-RO"/>
        </w:rPr>
        <w:t>ș</w:t>
      </w:r>
      <w:r w:rsidR="00D427DC" w:rsidRPr="005C692E">
        <w:rPr>
          <w:rFonts w:ascii="Times New Roman" w:hAnsi="Times New Roman" w:cs="Times New Roman"/>
          <w:color w:val="FF0000"/>
          <w:highlight w:val="yellow"/>
          <w:lang w:val="ro-RO"/>
        </w:rPr>
        <w:t>i Sentinel-2? Men</w:t>
      </w:r>
      <w:r w:rsidRPr="005C692E">
        <w:rPr>
          <w:rFonts w:ascii="Times New Roman" w:hAnsi="Times New Roman" w:cs="Times New Roman"/>
          <w:color w:val="FF0000"/>
          <w:highlight w:val="yellow"/>
          <w:lang w:val="ro-RO"/>
        </w:rPr>
        <w:t>ț</w:t>
      </w:r>
      <w:r w:rsidR="00D427DC" w:rsidRPr="005C692E">
        <w:rPr>
          <w:rFonts w:ascii="Times New Roman" w:hAnsi="Times New Roman" w:cs="Times New Roman"/>
          <w:color w:val="FF0000"/>
          <w:highlight w:val="yellow"/>
          <w:lang w:val="ro-RO"/>
        </w:rPr>
        <w:t>inona</w:t>
      </w:r>
      <w:r w:rsidRPr="005C692E">
        <w:rPr>
          <w:rFonts w:ascii="Times New Roman" w:hAnsi="Times New Roman" w:cs="Times New Roman"/>
          <w:color w:val="FF0000"/>
          <w:highlight w:val="yellow"/>
          <w:lang w:val="ro-RO"/>
        </w:rPr>
        <w:t>ț</w:t>
      </w:r>
      <w:r w:rsidR="00D427DC" w:rsidRPr="005C692E">
        <w:rPr>
          <w:rFonts w:ascii="Times New Roman" w:hAnsi="Times New Roman" w:cs="Times New Roman"/>
          <w:color w:val="FF0000"/>
          <w:highlight w:val="yellow"/>
          <w:lang w:val="ro-RO"/>
        </w:rPr>
        <w:t xml:space="preserve">i principalele avantaje </w:t>
      </w:r>
      <w:r w:rsidRPr="005C692E">
        <w:rPr>
          <w:rFonts w:ascii="Times New Roman" w:hAnsi="Times New Roman" w:cs="Times New Roman"/>
          <w:color w:val="FF0000"/>
          <w:highlight w:val="yellow"/>
          <w:lang w:val="ro-RO"/>
        </w:rPr>
        <w:t>ș</w:t>
      </w:r>
      <w:r w:rsidR="00D427DC" w:rsidRPr="005C692E">
        <w:rPr>
          <w:rFonts w:ascii="Times New Roman" w:hAnsi="Times New Roman" w:cs="Times New Roman"/>
          <w:color w:val="FF0000"/>
          <w:highlight w:val="yellow"/>
          <w:lang w:val="ro-RO"/>
        </w:rPr>
        <w:t>i dezavantaje ale acestor 2 misiuni.</w:t>
      </w:r>
    </w:p>
    <w:p w14:paraId="21773D20" w14:textId="585FF82E" w:rsidR="00265C3D" w:rsidRPr="005C692E" w:rsidRDefault="00D427DC" w:rsidP="00F6570D">
      <w:pPr>
        <w:rPr>
          <w:rFonts w:ascii="Times New Roman" w:hAnsi="Times New Roman" w:cs="Times New Roman"/>
          <w:color w:val="FF0000"/>
          <w:lang w:val="ro-RO"/>
        </w:rPr>
      </w:pPr>
      <w:r w:rsidRPr="005C692E">
        <w:rPr>
          <w:rFonts w:ascii="Times New Roman" w:hAnsi="Times New Roman" w:cs="Times New Roman"/>
          <w:color w:val="FF0000"/>
          <w:highlight w:val="yellow"/>
          <w:lang w:val="ro-RO"/>
        </w:rPr>
        <w:t>Ce este o interferograma?</w:t>
      </w:r>
    </w:p>
    <w:p w14:paraId="12D6A64E" w14:textId="77777777" w:rsidR="005C692E" w:rsidRDefault="005C692E" w:rsidP="00F6570D">
      <w:pPr>
        <w:rPr>
          <w:rFonts w:ascii="Times New Roman" w:hAnsi="Times New Roman" w:cs="Times New Roman"/>
          <w:lang w:val="ro-RO"/>
        </w:rPr>
      </w:pPr>
    </w:p>
    <w:p w14:paraId="055C2A84" w14:textId="77777777" w:rsidR="002E0A8D" w:rsidRPr="00C36733" w:rsidRDefault="002E0A8D" w:rsidP="00F6570D">
      <w:pPr>
        <w:rPr>
          <w:rFonts w:ascii="Times New Roman" w:hAnsi="Times New Roman" w:cs="Times New Roman"/>
          <w:lang w:val="ro-RO"/>
        </w:rPr>
      </w:pPr>
    </w:p>
    <w:p w14:paraId="4B1AC673" w14:textId="3076BCB6" w:rsidR="00F6570D" w:rsidRPr="00C36733" w:rsidRDefault="00F6570D" w:rsidP="00F6570D">
      <w:pPr>
        <w:pStyle w:val="Heading2"/>
        <w:rPr>
          <w:rFonts w:ascii="Times New Roman" w:hAnsi="Times New Roman" w:cs="Times New Roman"/>
          <w:lang w:val="ro-RO"/>
        </w:rPr>
      </w:pPr>
      <w:r w:rsidRPr="00C36733">
        <w:rPr>
          <w:rFonts w:ascii="Times New Roman" w:hAnsi="Times New Roman" w:cs="Times New Roman"/>
          <w:lang w:val="ro-RO"/>
        </w:rPr>
        <w:t>1.</w:t>
      </w:r>
      <w:r w:rsidR="00946FEB">
        <w:rPr>
          <w:rFonts w:ascii="Times New Roman" w:hAnsi="Times New Roman" w:cs="Times New Roman"/>
          <w:lang w:val="ro-RO"/>
        </w:rPr>
        <w:t>5</w:t>
      </w:r>
      <w:r w:rsidRPr="00C36733">
        <w:rPr>
          <w:rFonts w:ascii="Times New Roman" w:hAnsi="Times New Roman" w:cs="Times New Roman"/>
          <w:lang w:val="ro-RO"/>
        </w:rPr>
        <w:t xml:space="preserve"> Interpretarea geomorfologică</w:t>
      </w:r>
    </w:p>
    <w:p w14:paraId="74AEBB6B" w14:textId="77777777" w:rsidR="002E0A8D" w:rsidRDefault="002E0A8D" w:rsidP="00F6570D">
      <w:pPr>
        <w:rPr>
          <w:rFonts w:ascii="Times New Roman" w:hAnsi="Times New Roman" w:cs="Times New Roman"/>
          <w:lang w:val="ro-RO"/>
        </w:rPr>
      </w:pPr>
    </w:p>
    <w:p w14:paraId="5D3BF993" w14:textId="1533862A"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O falie este o fractură sau o zonă de fracturi între două blocuri de roci. Falia permite blocurilor să se deplaseze în raport cu celălalt. Această mișcare poate apărea rapid, sub forma unui cutremur - sau poate apărea lent, sub formă de creep. Faliile pot varia în lungime de la câțiva milimetri la mii de kilometri. Cele mai multe falii produc deplasări repetate de-a lungul timpului geologic. În timpul unui cutremur, compartimentul de rocă de pe o parte a faliei alunecă brusc în raport cu celălalt. Suprafața faliei poate fi orizontală sau verticală sau să aibă un unghi arbitrar între ele.</w:t>
      </w:r>
    </w:p>
    <w:p w14:paraId="60E26766"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 xml:space="preserve">Oamenii de știință care studiează Pământul folosesc unghiul de falie în ceea ce privește suprafața (cunoscut sub numele de înclinarea scufundării) și direcția de alunecare de-a lungul faliei pentru a le clasifica. </w:t>
      </w:r>
    </w:p>
    <w:p w14:paraId="68A59C94"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Faliile care se deplasează de-a lungul direcției planului de scufundare sunt falii de scufundare-alunecare și sunt descrise fie ca normale, fie inverse (de împingere), în funcție de mișcarea lor. Faliile care se deplasează orizontal sunt cunoscute sub denumirea de falii de decroşare și sunt clasificate fie ca laterale la dreapta, fie ca laterale stânga. Faliile care arată atât scufundare-alunecare cât și decroşare sunt cunoscute sub numele de falii oblice de alunecare.</w:t>
      </w:r>
    </w:p>
    <w:p w14:paraId="3474C284"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lastRenderedPageBreak/>
        <w:t>FALIA NORMALĂ - o falie de scufundare-alunecare în care blocul de deasupra liniei de falie (intersecţia planului de falie cu suprafaţa) s-a deplasat în jos în raport cu blocul de mai jos. Acest tip de faliere apare ca răspuns la extindere.</w:t>
      </w:r>
    </w:p>
    <w:p w14:paraId="7E57193E"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FALIE INVERSĂ - o falie de scufundare-alunecare în care blocul superior, deasupra liniei de falie (intersecţia planului de falie cu suprafaţa), se deplasează în sus și peste blocul inferior. Acest tip de falie este comun în zonele de compresie. Când unghiul de înclinare a scufundării este redus, o falie de revers este descrisă ca falie inversă.</w:t>
      </w:r>
    </w:p>
    <w:p w14:paraId="6E7050D0"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FALIA DE DECROŞARE – este o falie pe care cele două blocuri alunecă unul faţă de celălalt. Falia San Andreas este un exemplu de falie de decroşare laterală de dreapta.</w:t>
      </w:r>
    </w:p>
    <w:p w14:paraId="65D92DFA"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O falie de decroşare laterală de stânga este una pe care deplasarea blocului îndepărtat este la stânga atunci când este privită din oricare parte.</w:t>
      </w:r>
    </w:p>
    <w:p w14:paraId="57C5B7BF"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lang w:val="ro-RO"/>
        </w:rPr>
        <w:t>O falie de decroşare laterală de dreapta este una pe care deplasarea blocului îndepărtat este la dreapta atunci când este privită din oricare parte.</w:t>
      </w:r>
    </w:p>
    <w:p w14:paraId="5726F1C1" w14:textId="77777777" w:rsidR="00F6570D" w:rsidRPr="00C36733" w:rsidRDefault="00F6570D" w:rsidP="00F6570D">
      <w:pPr>
        <w:rPr>
          <w:rFonts w:ascii="Times New Roman" w:hAnsi="Times New Roman" w:cs="Times New Roman"/>
          <w:lang w:val="ro-RO"/>
        </w:rPr>
      </w:pPr>
      <w:r w:rsidRPr="00C36733">
        <w:rPr>
          <w:rFonts w:ascii="Times New Roman" w:hAnsi="Times New Roman" w:cs="Times New Roman"/>
          <w:noProof/>
        </w:rPr>
        <w:drawing>
          <wp:inline distT="0" distB="0" distL="0" distR="0" wp14:anchorId="35B9904F" wp14:editId="2AE1EB8F">
            <wp:extent cx="5943600" cy="3926840"/>
            <wp:effectExtent l="0" t="0" r="0" b="0"/>
            <wp:docPr id="7" name="Picture 7" descr="fault | Definition &amp; Type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ult | Definition &amp; Types | Britann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26840"/>
                    </a:xfrm>
                    <a:prstGeom prst="rect">
                      <a:avLst/>
                    </a:prstGeom>
                    <a:noFill/>
                    <a:ln>
                      <a:noFill/>
                    </a:ln>
                  </pic:spPr>
                </pic:pic>
              </a:graphicData>
            </a:graphic>
          </wp:inline>
        </w:drawing>
      </w:r>
    </w:p>
    <w:p w14:paraId="0C154B03" w14:textId="77777777" w:rsidR="00F6570D" w:rsidRPr="00C36733" w:rsidRDefault="00000000" w:rsidP="00F6570D">
      <w:pPr>
        <w:rPr>
          <w:rFonts w:ascii="Times New Roman" w:hAnsi="Times New Roman" w:cs="Times New Roman"/>
          <w:lang w:val="ro-RO"/>
        </w:rPr>
      </w:pPr>
      <w:hyperlink r:id="rId8" w:history="1">
        <w:r w:rsidR="00F6570D" w:rsidRPr="00C36733">
          <w:rPr>
            <w:rStyle w:val="Hyperlink"/>
            <w:rFonts w:ascii="Times New Roman" w:hAnsi="Times New Roman" w:cs="Times New Roman"/>
            <w:lang w:val="ro-RO"/>
          </w:rPr>
          <w:t>https://cdn.britannica.com/45/345-050-226C3D01/Types-earthquakes-faulting-rock-masses-each-other.jpg</w:t>
        </w:r>
      </w:hyperlink>
    </w:p>
    <w:p w14:paraId="27EB7A06" w14:textId="507715D4" w:rsidR="00F6570D" w:rsidRDefault="00F6570D" w:rsidP="00F6570D">
      <w:pPr>
        <w:rPr>
          <w:rFonts w:ascii="Times New Roman" w:hAnsi="Times New Roman" w:cs="Times New Roman"/>
          <w:color w:val="FF0000"/>
          <w:highlight w:val="yellow"/>
          <w:lang w:val="ro-RO"/>
        </w:rPr>
      </w:pPr>
      <w:r w:rsidRPr="00C36733">
        <w:rPr>
          <w:rFonts w:ascii="Times New Roman" w:hAnsi="Times New Roman" w:cs="Times New Roman"/>
          <w:color w:val="FF0000"/>
          <w:highlight w:val="yellow"/>
          <w:lang w:val="ro-RO"/>
        </w:rPr>
        <w:t>Ce fel de falii apar pe zona de studiu</w:t>
      </w:r>
      <w:r w:rsidRPr="00C36733">
        <w:rPr>
          <w:rFonts w:ascii="Times New Roman" w:hAnsi="Times New Roman" w:cs="Times New Roman"/>
          <w:color w:val="FF0000"/>
          <w:highlight w:val="yellow"/>
        </w:rPr>
        <w:t xml:space="preserve">? </w:t>
      </w:r>
      <w:proofErr w:type="spellStart"/>
      <w:r w:rsidRPr="00C36733">
        <w:rPr>
          <w:rFonts w:ascii="Times New Roman" w:hAnsi="Times New Roman" w:cs="Times New Roman"/>
          <w:color w:val="FF0000"/>
          <w:highlight w:val="yellow"/>
        </w:rPr>
        <w:t>Ar</w:t>
      </w:r>
      <w:proofErr w:type="spellEnd"/>
      <w:r w:rsidRPr="00C36733">
        <w:rPr>
          <w:rFonts w:ascii="Times New Roman" w:hAnsi="Times New Roman" w:cs="Times New Roman"/>
          <w:color w:val="FF0000"/>
          <w:highlight w:val="yellow"/>
          <w:lang w:val="ro-RO"/>
        </w:rPr>
        <w:t>ătaţi orientarea lor şi în funcţie de aceasta încadraţi falia în una din tipologiile de mai sus</w:t>
      </w:r>
      <w:r w:rsidR="00946FEB">
        <w:rPr>
          <w:rFonts w:ascii="Times New Roman" w:hAnsi="Times New Roman" w:cs="Times New Roman"/>
          <w:color w:val="FF0000"/>
          <w:highlight w:val="yellow"/>
          <w:lang w:val="ro-RO"/>
        </w:rPr>
        <w:t xml:space="preserve"> și precizați tipurile de deformări care au loc</w:t>
      </w:r>
      <w:r w:rsidRPr="00C36733">
        <w:rPr>
          <w:rFonts w:ascii="Times New Roman" w:hAnsi="Times New Roman" w:cs="Times New Roman"/>
          <w:color w:val="FF0000"/>
          <w:highlight w:val="yellow"/>
          <w:lang w:val="ro-RO"/>
        </w:rPr>
        <w:t>.</w:t>
      </w:r>
    </w:p>
    <w:p w14:paraId="327F1FD1" w14:textId="51F46553" w:rsidR="005C692E" w:rsidRPr="005C692E" w:rsidRDefault="005C692E" w:rsidP="00F6570D">
      <w:pPr>
        <w:rPr>
          <w:rFonts w:ascii="Times New Roman" w:hAnsi="Times New Roman" w:cs="Times New Roman"/>
          <w:color w:val="000000" w:themeColor="text1"/>
          <w:highlight w:val="yellow"/>
          <w:lang w:val="ro-RO"/>
        </w:rPr>
      </w:pPr>
    </w:p>
    <w:p w14:paraId="27DFF72C" w14:textId="62AE0B34" w:rsidR="005C692E" w:rsidRDefault="005C692E" w:rsidP="00F6570D">
      <w:pPr>
        <w:rPr>
          <w:rFonts w:ascii="Times New Roman" w:hAnsi="Times New Roman" w:cs="Times New Roman"/>
          <w:color w:val="000000" w:themeColor="text1"/>
          <w:highlight w:val="yellow"/>
          <w:lang w:val="ro-RO"/>
        </w:rPr>
      </w:pPr>
    </w:p>
    <w:p w14:paraId="42790BE1" w14:textId="77777777" w:rsidR="005C692E" w:rsidRPr="005C692E" w:rsidRDefault="005C692E" w:rsidP="00F6570D">
      <w:pPr>
        <w:rPr>
          <w:rFonts w:ascii="Times New Roman" w:hAnsi="Times New Roman" w:cs="Times New Roman"/>
          <w:color w:val="000000" w:themeColor="text1"/>
          <w:highlight w:val="yellow"/>
          <w:lang w:val="ro-RO"/>
        </w:rPr>
      </w:pPr>
    </w:p>
    <w:sectPr w:rsidR="005C692E" w:rsidRPr="005C69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759E" w14:textId="77777777" w:rsidR="008878F7" w:rsidRDefault="008878F7" w:rsidP="00824276">
      <w:pPr>
        <w:spacing w:after="0"/>
      </w:pPr>
      <w:r>
        <w:separator/>
      </w:r>
    </w:p>
  </w:endnote>
  <w:endnote w:type="continuationSeparator" w:id="0">
    <w:p w14:paraId="2713D6AB" w14:textId="77777777" w:rsidR="008878F7" w:rsidRDefault="008878F7" w:rsidP="00824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BF74" w14:textId="77777777" w:rsidR="008878F7" w:rsidRDefault="008878F7" w:rsidP="00824276">
      <w:pPr>
        <w:spacing w:after="0"/>
      </w:pPr>
      <w:r>
        <w:separator/>
      </w:r>
    </w:p>
  </w:footnote>
  <w:footnote w:type="continuationSeparator" w:id="0">
    <w:p w14:paraId="2963A756" w14:textId="77777777" w:rsidR="008878F7" w:rsidRDefault="008878F7" w:rsidP="00824276">
      <w:pPr>
        <w:spacing w:after="0"/>
      </w:pPr>
      <w:r>
        <w:continuationSeparator/>
      </w:r>
    </w:p>
  </w:footnote>
  <w:footnote w:id="1">
    <w:p w14:paraId="66CE2F92" w14:textId="77777777" w:rsidR="00824276" w:rsidRPr="000A27D0" w:rsidRDefault="00824276" w:rsidP="00824276">
      <w:pPr>
        <w:pStyle w:val="FootnoteText"/>
      </w:pPr>
      <w:r>
        <w:rPr>
          <w:rStyle w:val="FootnoteReference"/>
        </w:rPr>
        <w:footnoteRef/>
      </w:r>
      <w:r>
        <w:t xml:space="preserve"> Scott, C. P., Arrowsmith, J. R., Nissen, E., Lajoie, L., Maruyama, T., &amp; Chiba, T. (2018). The M7 2016 Kumamoto, Japan, earthquake: 3-D deformation along the fault and within the damage zone constrained from differential lidar topography. Journal of Geophysical Research: Solid Earth, 123. </w:t>
      </w:r>
      <w:hyperlink r:id="rId1" w:history="1">
        <w:r w:rsidRPr="00731762">
          <w:rPr>
            <w:rStyle w:val="Hyperlink"/>
          </w:rPr>
          <w:t>https://doi.org/10.1029/2018JB015581</w:t>
        </w:r>
      </w:hyperlink>
      <w:r>
        <w:t xml:space="preserve"> </w:t>
      </w:r>
    </w:p>
  </w:footnote>
  <w:footnote w:id="2">
    <w:p w14:paraId="463AC2D5" w14:textId="7CA7062A" w:rsidR="00861DEF" w:rsidRPr="00861DEF" w:rsidRDefault="00861DEF">
      <w:pPr>
        <w:pStyle w:val="FootnoteText"/>
        <w:rPr>
          <w:lang w:val="ro-RO"/>
        </w:rPr>
      </w:pPr>
      <w:r>
        <w:rPr>
          <w:rStyle w:val="FootnoteReference"/>
        </w:rPr>
        <w:footnoteRef/>
      </w:r>
      <w:r>
        <w:t xml:space="preserve"> </w:t>
      </w:r>
      <w:proofErr w:type="spellStart"/>
      <w:r w:rsidRPr="00861DEF">
        <w:t>Himematsu</w:t>
      </w:r>
      <w:proofErr w:type="spellEnd"/>
      <w:r w:rsidRPr="00861DEF">
        <w:t xml:space="preserve">, Y., &amp; </w:t>
      </w:r>
      <w:proofErr w:type="spellStart"/>
      <w:r w:rsidRPr="00861DEF">
        <w:t>Furuya</w:t>
      </w:r>
      <w:proofErr w:type="spellEnd"/>
      <w:r w:rsidRPr="00861DEF">
        <w:t xml:space="preserve">, M. (2020). </w:t>
      </w:r>
      <w:proofErr w:type="spellStart"/>
      <w:r w:rsidRPr="00861DEF">
        <w:t>Coseismic</w:t>
      </w:r>
      <w:proofErr w:type="spellEnd"/>
      <w:r w:rsidRPr="00861DEF">
        <w:t xml:space="preserve"> and </w:t>
      </w:r>
      <w:proofErr w:type="spellStart"/>
      <w:r w:rsidRPr="00861DEF">
        <w:t>postseismic</w:t>
      </w:r>
      <w:proofErr w:type="spellEnd"/>
      <w:r w:rsidRPr="00861DEF">
        <w:t xml:space="preserve"> crustal deformation associated with the 2016 Kumamoto earthquake sequence revealed by PALSAR-2 pixel tracking and </w:t>
      </w:r>
      <w:proofErr w:type="spellStart"/>
      <w:r w:rsidRPr="00861DEF">
        <w:t>InSAR</w:t>
      </w:r>
      <w:proofErr w:type="spellEnd"/>
      <w:r w:rsidRPr="00861DEF">
        <w:t>. Earth and Space Science, 7, e2020EA001200. https://doi.org/10.1029/2020EA001200</w:t>
      </w:r>
    </w:p>
  </w:footnote>
  <w:footnote w:id="3">
    <w:p w14:paraId="0E8FA0B9" w14:textId="77777777" w:rsidR="00D245DB" w:rsidRPr="00A34C3A" w:rsidRDefault="00D245DB" w:rsidP="00D245DB">
      <w:pPr>
        <w:pStyle w:val="FootnoteText"/>
        <w:rPr>
          <w:lang w:val="ro-RO"/>
        </w:rPr>
      </w:pPr>
      <w:r>
        <w:rPr>
          <w:rStyle w:val="FootnoteReference"/>
        </w:rPr>
        <w:footnoteRef/>
      </w:r>
      <w:r>
        <w:t xml:space="preserve"> </w:t>
      </w:r>
      <w:r w:rsidRPr="00C03F87">
        <w:rPr>
          <w:lang w:val="ro-RO"/>
        </w:rPr>
        <w:t xml:space="preserve">Shirahama, Y., Yoshimi, M., Awata, Y. </w:t>
      </w:r>
      <w:r>
        <w:rPr>
          <w:lang w:val="ro-RO"/>
        </w:rPr>
        <w:t>și</w:t>
      </w:r>
      <w:r w:rsidRPr="00C03F87">
        <w:rPr>
          <w:lang w:val="ro-RO"/>
        </w:rPr>
        <w:t xml:space="preserve"> al. (2016)</w:t>
      </w:r>
      <w:r>
        <w:rPr>
          <w:lang w:val="ro-RO"/>
        </w:rPr>
        <w:t xml:space="preserve"> </w:t>
      </w:r>
      <w:r w:rsidRPr="00C03F87">
        <w:rPr>
          <w:lang w:val="ro-RO"/>
        </w:rPr>
        <w:t>Characteristics of the surface ruptures associated with the 2016 Kumamoto earthquake sequence, central Kyushu, Japan. Earth Planets Space 68, 191. https://doi.org/10.1186/s40623-016-0559-1</w:t>
      </w:r>
    </w:p>
  </w:footnote>
  <w:footnote w:id="4">
    <w:p w14:paraId="736A3493" w14:textId="77777777" w:rsidR="00563EFF" w:rsidRPr="00DE72C9" w:rsidRDefault="00563EFF" w:rsidP="00563EFF">
      <w:pPr>
        <w:pStyle w:val="FootnoteText"/>
        <w:rPr>
          <w:lang w:val="ro-RO"/>
        </w:rPr>
      </w:pPr>
      <w:r>
        <w:rPr>
          <w:rStyle w:val="FootnoteReference"/>
        </w:rPr>
        <w:footnoteRef/>
      </w:r>
      <w:r>
        <w:t xml:space="preserve"> </w:t>
      </w:r>
      <w:hyperlink r:id="rId2" w:history="1">
        <w:r w:rsidRPr="00404DE5">
          <w:rPr>
            <w:rStyle w:val="Hyperlink"/>
          </w:rPr>
          <w:t>https://www.youtube.com/watch?v=QWDM4cFdKrE</w:t>
        </w:r>
      </w:hyperlink>
      <w:r>
        <w:t xml:space="preserve"> </w:t>
      </w:r>
    </w:p>
  </w:footnote>
  <w:footnote w:id="5">
    <w:p w14:paraId="4C6FDC65" w14:textId="77777777" w:rsidR="00563EFF" w:rsidRPr="00DE72C9" w:rsidRDefault="00563EFF" w:rsidP="00563EFF">
      <w:pPr>
        <w:pStyle w:val="FootnoteText"/>
        <w:rPr>
          <w:lang w:val="ro-RO"/>
        </w:rPr>
      </w:pPr>
      <w:r>
        <w:rPr>
          <w:rStyle w:val="FootnoteReference"/>
        </w:rPr>
        <w:footnoteRef/>
      </w:r>
      <w:r>
        <w:t xml:space="preserve"> </w:t>
      </w:r>
      <w:r w:rsidRPr="00DE72C9">
        <w:t>https://www.youtube.com/watch?v=Bh_uVRf8Lqo&amp;list=PLBNUxsUA00UAT63O0d95pByrCjtqlXN4_&amp;index=42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xtTA1MzAwNjA1tzRV0lEKTi0uzszPAykwqgUAH6XVyywAAAA="/>
  </w:docVars>
  <w:rsids>
    <w:rsidRoot w:val="00824276"/>
    <w:rsid w:val="000C5C90"/>
    <w:rsid w:val="000F3FB1"/>
    <w:rsid w:val="00131A5C"/>
    <w:rsid w:val="00160205"/>
    <w:rsid w:val="00195407"/>
    <w:rsid w:val="00201559"/>
    <w:rsid w:val="002237F5"/>
    <w:rsid w:val="00250486"/>
    <w:rsid w:val="00265C3D"/>
    <w:rsid w:val="00281201"/>
    <w:rsid w:val="002A0CBE"/>
    <w:rsid w:val="002E0A8D"/>
    <w:rsid w:val="0045127F"/>
    <w:rsid w:val="00483B31"/>
    <w:rsid w:val="004A0851"/>
    <w:rsid w:val="004A6AA1"/>
    <w:rsid w:val="00505345"/>
    <w:rsid w:val="00516607"/>
    <w:rsid w:val="005272B2"/>
    <w:rsid w:val="005331CB"/>
    <w:rsid w:val="00563EFF"/>
    <w:rsid w:val="00570184"/>
    <w:rsid w:val="005A5769"/>
    <w:rsid w:val="005C288F"/>
    <w:rsid w:val="005C692E"/>
    <w:rsid w:val="005F52D9"/>
    <w:rsid w:val="006634CB"/>
    <w:rsid w:val="006659D6"/>
    <w:rsid w:val="00764D81"/>
    <w:rsid w:val="00794AEF"/>
    <w:rsid w:val="00797EAA"/>
    <w:rsid w:val="007E2716"/>
    <w:rsid w:val="007E7F75"/>
    <w:rsid w:val="00824276"/>
    <w:rsid w:val="00861DEF"/>
    <w:rsid w:val="008878F7"/>
    <w:rsid w:val="008C28B7"/>
    <w:rsid w:val="008D6DCD"/>
    <w:rsid w:val="008E3C2C"/>
    <w:rsid w:val="0090758A"/>
    <w:rsid w:val="00946FEB"/>
    <w:rsid w:val="0097372C"/>
    <w:rsid w:val="00987898"/>
    <w:rsid w:val="009B4CE2"/>
    <w:rsid w:val="009D56A3"/>
    <w:rsid w:val="009F05F3"/>
    <w:rsid w:val="00A00F30"/>
    <w:rsid w:val="00A017D6"/>
    <w:rsid w:val="00AB16D9"/>
    <w:rsid w:val="00AE5B3E"/>
    <w:rsid w:val="00B524DF"/>
    <w:rsid w:val="00B60AE7"/>
    <w:rsid w:val="00BB5FB1"/>
    <w:rsid w:val="00BC641E"/>
    <w:rsid w:val="00BD2FDF"/>
    <w:rsid w:val="00C0436A"/>
    <w:rsid w:val="00C36733"/>
    <w:rsid w:val="00C42FF7"/>
    <w:rsid w:val="00C464C6"/>
    <w:rsid w:val="00C7521C"/>
    <w:rsid w:val="00CE1C3A"/>
    <w:rsid w:val="00D04FE5"/>
    <w:rsid w:val="00D245DB"/>
    <w:rsid w:val="00D427DC"/>
    <w:rsid w:val="00D52987"/>
    <w:rsid w:val="00D8211A"/>
    <w:rsid w:val="00DA554C"/>
    <w:rsid w:val="00DE1935"/>
    <w:rsid w:val="00DF2BBB"/>
    <w:rsid w:val="00E329FD"/>
    <w:rsid w:val="00E4432B"/>
    <w:rsid w:val="00E64B1B"/>
    <w:rsid w:val="00EE3013"/>
    <w:rsid w:val="00F5677F"/>
    <w:rsid w:val="00F6570D"/>
    <w:rsid w:val="00F8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A769"/>
  <w15:docId w15:val="{045C4DF2-6FEA-4686-94F2-1D8DBE23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76"/>
    <w:pPr>
      <w:spacing w:line="240" w:lineRule="auto"/>
      <w:jc w:val="both"/>
    </w:pPr>
    <w:rPr>
      <w:kern w:val="0"/>
    </w:rPr>
  </w:style>
  <w:style w:type="paragraph" w:styleId="Heading1">
    <w:name w:val="heading 1"/>
    <w:basedOn w:val="Normal"/>
    <w:next w:val="Normal"/>
    <w:link w:val="Heading1Char"/>
    <w:uiPriority w:val="9"/>
    <w:qFormat/>
    <w:rsid w:val="00824276"/>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24276"/>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76"/>
    <w:rPr>
      <w:rFonts w:asciiTheme="majorHAnsi" w:eastAsiaTheme="majorEastAsia" w:hAnsiTheme="majorHAnsi" w:cstheme="majorBidi"/>
      <w:b/>
      <w:color w:val="2F5496" w:themeColor="accent1" w:themeShade="BF"/>
      <w:kern w:val="0"/>
      <w:sz w:val="32"/>
      <w:szCs w:val="32"/>
    </w:rPr>
  </w:style>
  <w:style w:type="character" w:customStyle="1" w:styleId="Heading2Char">
    <w:name w:val="Heading 2 Char"/>
    <w:basedOn w:val="DefaultParagraphFont"/>
    <w:link w:val="Heading2"/>
    <w:uiPriority w:val="9"/>
    <w:rsid w:val="00824276"/>
    <w:rPr>
      <w:rFonts w:asciiTheme="majorHAnsi" w:eastAsiaTheme="majorEastAsia" w:hAnsiTheme="majorHAnsi" w:cstheme="majorBidi"/>
      <w:b/>
      <w:color w:val="2F5496" w:themeColor="accent1" w:themeShade="BF"/>
      <w:kern w:val="0"/>
      <w:sz w:val="26"/>
      <w:szCs w:val="26"/>
    </w:rPr>
  </w:style>
  <w:style w:type="character" w:styleId="Hyperlink">
    <w:name w:val="Hyperlink"/>
    <w:basedOn w:val="DefaultParagraphFont"/>
    <w:uiPriority w:val="99"/>
    <w:unhideWhenUsed/>
    <w:rsid w:val="00824276"/>
    <w:rPr>
      <w:color w:val="0563C1" w:themeColor="hyperlink"/>
      <w:u w:val="single"/>
    </w:rPr>
  </w:style>
  <w:style w:type="paragraph" w:styleId="Title">
    <w:name w:val="Title"/>
    <w:basedOn w:val="Normal"/>
    <w:next w:val="Normal"/>
    <w:link w:val="TitleChar"/>
    <w:uiPriority w:val="10"/>
    <w:qFormat/>
    <w:rsid w:val="008242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276"/>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24276"/>
    <w:pPr>
      <w:spacing w:after="0"/>
    </w:pPr>
    <w:rPr>
      <w:sz w:val="20"/>
      <w:szCs w:val="20"/>
    </w:rPr>
  </w:style>
  <w:style w:type="character" w:customStyle="1" w:styleId="FootnoteTextChar">
    <w:name w:val="Footnote Text Char"/>
    <w:basedOn w:val="DefaultParagraphFont"/>
    <w:link w:val="FootnoteText"/>
    <w:uiPriority w:val="99"/>
    <w:semiHidden/>
    <w:rsid w:val="00824276"/>
    <w:rPr>
      <w:kern w:val="0"/>
      <w:sz w:val="20"/>
      <w:szCs w:val="20"/>
    </w:rPr>
  </w:style>
  <w:style w:type="character" w:styleId="FootnoteReference">
    <w:name w:val="footnote reference"/>
    <w:basedOn w:val="DefaultParagraphFont"/>
    <w:uiPriority w:val="99"/>
    <w:semiHidden/>
    <w:unhideWhenUsed/>
    <w:rsid w:val="00824276"/>
    <w:rPr>
      <w:vertAlign w:val="superscript"/>
    </w:rPr>
  </w:style>
  <w:style w:type="paragraph" w:styleId="Caption">
    <w:name w:val="caption"/>
    <w:basedOn w:val="Normal"/>
    <w:next w:val="Normal"/>
    <w:uiPriority w:val="35"/>
    <w:unhideWhenUsed/>
    <w:qFormat/>
    <w:rsid w:val="00824276"/>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824276"/>
    <w:rPr>
      <w:color w:val="954F72" w:themeColor="followedHyperlink"/>
      <w:u w:val="single"/>
    </w:rPr>
  </w:style>
  <w:style w:type="character" w:styleId="CommentReference">
    <w:name w:val="annotation reference"/>
    <w:basedOn w:val="DefaultParagraphFont"/>
    <w:uiPriority w:val="99"/>
    <w:semiHidden/>
    <w:unhideWhenUsed/>
    <w:rsid w:val="009D56A3"/>
    <w:rPr>
      <w:sz w:val="16"/>
      <w:szCs w:val="16"/>
    </w:rPr>
  </w:style>
  <w:style w:type="paragraph" w:styleId="CommentText">
    <w:name w:val="annotation text"/>
    <w:basedOn w:val="Normal"/>
    <w:link w:val="CommentTextChar"/>
    <w:uiPriority w:val="99"/>
    <w:semiHidden/>
    <w:unhideWhenUsed/>
    <w:rsid w:val="009D56A3"/>
    <w:rPr>
      <w:sz w:val="20"/>
      <w:szCs w:val="20"/>
    </w:rPr>
  </w:style>
  <w:style w:type="character" w:customStyle="1" w:styleId="CommentTextChar">
    <w:name w:val="Comment Text Char"/>
    <w:basedOn w:val="DefaultParagraphFont"/>
    <w:link w:val="CommentText"/>
    <w:uiPriority w:val="99"/>
    <w:semiHidden/>
    <w:rsid w:val="009D56A3"/>
    <w:rPr>
      <w:kern w:val="0"/>
      <w:sz w:val="20"/>
      <w:szCs w:val="20"/>
    </w:rPr>
  </w:style>
  <w:style w:type="paragraph" w:styleId="CommentSubject">
    <w:name w:val="annotation subject"/>
    <w:basedOn w:val="CommentText"/>
    <w:next w:val="CommentText"/>
    <w:link w:val="CommentSubjectChar"/>
    <w:uiPriority w:val="99"/>
    <w:semiHidden/>
    <w:unhideWhenUsed/>
    <w:rsid w:val="009D56A3"/>
    <w:rPr>
      <w:b/>
      <w:bCs/>
    </w:rPr>
  </w:style>
  <w:style w:type="character" w:customStyle="1" w:styleId="CommentSubjectChar">
    <w:name w:val="Comment Subject Char"/>
    <w:basedOn w:val="CommentTextChar"/>
    <w:link w:val="CommentSubject"/>
    <w:uiPriority w:val="99"/>
    <w:semiHidden/>
    <w:rsid w:val="009D56A3"/>
    <w:rPr>
      <w:b/>
      <w:bCs/>
      <w:kern w:val="0"/>
      <w:sz w:val="20"/>
      <w:szCs w:val="20"/>
    </w:rPr>
  </w:style>
  <w:style w:type="paragraph" w:styleId="Header">
    <w:name w:val="header"/>
    <w:basedOn w:val="Normal"/>
    <w:link w:val="HeaderChar"/>
    <w:uiPriority w:val="99"/>
    <w:unhideWhenUsed/>
    <w:rsid w:val="00861DEF"/>
    <w:pPr>
      <w:tabs>
        <w:tab w:val="center" w:pos="4680"/>
        <w:tab w:val="right" w:pos="9360"/>
      </w:tabs>
      <w:spacing w:after="0"/>
    </w:pPr>
  </w:style>
  <w:style w:type="character" w:customStyle="1" w:styleId="HeaderChar">
    <w:name w:val="Header Char"/>
    <w:basedOn w:val="DefaultParagraphFont"/>
    <w:link w:val="Header"/>
    <w:uiPriority w:val="99"/>
    <w:rsid w:val="00861DEF"/>
    <w:rPr>
      <w:kern w:val="0"/>
    </w:rPr>
  </w:style>
  <w:style w:type="paragraph" w:styleId="Footer">
    <w:name w:val="footer"/>
    <w:basedOn w:val="Normal"/>
    <w:link w:val="FooterChar"/>
    <w:uiPriority w:val="99"/>
    <w:unhideWhenUsed/>
    <w:rsid w:val="00861DEF"/>
    <w:pPr>
      <w:tabs>
        <w:tab w:val="center" w:pos="4680"/>
        <w:tab w:val="right" w:pos="9360"/>
      </w:tabs>
      <w:spacing w:after="0"/>
    </w:pPr>
  </w:style>
  <w:style w:type="character" w:customStyle="1" w:styleId="FooterChar">
    <w:name w:val="Footer Char"/>
    <w:basedOn w:val="DefaultParagraphFont"/>
    <w:link w:val="Footer"/>
    <w:uiPriority w:val="99"/>
    <w:rsid w:val="00861DEF"/>
    <w:rPr>
      <w:kern w:val="0"/>
    </w:rPr>
  </w:style>
  <w:style w:type="paragraph" w:styleId="BalloonText">
    <w:name w:val="Balloon Text"/>
    <w:basedOn w:val="Normal"/>
    <w:link w:val="BalloonTextChar"/>
    <w:uiPriority w:val="99"/>
    <w:semiHidden/>
    <w:unhideWhenUsed/>
    <w:rsid w:val="007E27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16"/>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britannica.com/45/345-050-226C3D01/Types-earthquakes-faulting-rock-masses-each-other.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WDM4cFdKrE" TargetMode="External"/><Relationship Id="rId1" Type="http://schemas.openxmlformats.org/officeDocument/2006/relationships/hyperlink" Target="https://doi.org/10.1029/2018JB015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3174-93ED-4190-B8FE-567BE428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1392</Words>
  <Characters>8176</Characters>
  <Application>Microsoft Office Word</Application>
  <DocSecurity>0</DocSecurity>
  <Lines>4088</Lines>
  <Paragraphs>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2025-03-03T07:27:00Z</dcterms:created>
  <dcterms:modified xsi:type="dcterms:W3CDTF">2025-03-03T07:55:00Z</dcterms:modified>
</cp:coreProperties>
</file>